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3D" w:rsidRDefault="00AD653D" w:rsidP="00AD653D">
      <w:pPr>
        <w:pStyle w:val="Corptext"/>
        <w:spacing w:before="1"/>
        <w:rPr>
          <w:b/>
        </w:rPr>
      </w:pPr>
    </w:p>
    <w:p w:rsidR="00AD653D" w:rsidRDefault="00AD653D" w:rsidP="00345EC9">
      <w:pPr>
        <w:pStyle w:val="Listparagraf"/>
        <w:numPr>
          <w:ilvl w:val="1"/>
          <w:numId w:val="8"/>
        </w:numPr>
        <w:tabs>
          <w:tab w:val="left" w:pos="4186"/>
        </w:tabs>
        <w:ind w:hanging="399"/>
        <w:rPr>
          <w:b/>
        </w:rPr>
      </w:pPr>
      <w:r>
        <w:rPr>
          <w:b/>
          <w:color w:val="2E5395"/>
        </w:rPr>
        <w:t>Structura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și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calendarul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anului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școlar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2023-2024</w:t>
      </w:r>
    </w:p>
    <w:p w:rsidR="00AD653D" w:rsidRDefault="00AD653D" w:rsidP="00AD653D">
      <w:pPr>
        <w:pStyle w:val="Corptext"/>
        <w:spacing w:before="6"/>
        <w:rPr>
          <w:b/>
          <w:sz w:val="17"/>
        </w:rPr>
      </w:pPr>
    </w:p>
    <w:p w:rsidR="00AD653D" w:rsidRPr="00402340" w:rsidRDefault="00AD653D" w:rsidP="00AD653D">
      <w:pPr>
        <w:tabs>
          <w:tab w:val="left" w:pos="1286"/>
        </w:tabs>
        <w:spacing w:before="56"/>
        <w:ind w:left="720"/>
        <w:rPr>
          <w:b/>
        </w:rPr>
      </w:pPr>
      <w:r w:rsidRPr="00402340">
        <w:pict>
          <v:rect id="_x0000_s1046" style="position:absolute;left:0;text-align:left;margin-left:516.45pt;margin-top:2.85pt;width:2.9pt;height:13.45pt;z-index:-251637760;mso-position-horizontal-relative:page" fillcolor="#fafafa" stroked="f">
            <w10:wrap anchorx="page"/>
          </v:rect>
        </w:pict>
      </w:r>
      <w:r w:rsidRPr="00402340">
        <w:rPr>
          <w:color w:val="2E5395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ab/>
        <w:t>Conform</w:t>
      </w:r>
      <w:r w:rsidRPr="00402340">
        <w:rPr>
          <w:color w:val="2E5395"/>
          <w:spacing w:val="6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>OME</w:t>
      </w:r>
      <w:r w:rsidRPr="00402340">
        <w:rPr>
          <w:color w:val="2E5395"/>
          <w:spacing w:val="6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>n</w:t>
      </w:r>
      <w:r w:rsidRPr="00402340">
        <w:rPr>
          <w:color w:val="2E5395"/>
        </w:rPr>
        <w:t>r.</w:t>
      </w:r>
      <w:r w:rsidRPr="00402340">
        <w:rPr>
          <w:color w:val="2E5395"/>
          <w:spacing w:val="2"/>
        </w:rPr>
        <w:t xml:space="preserve"> </w:t>
      </w:r>
      <w:r w:rsidRPr="00402340">
        <w:rPr>
          <w:color w:val="2E5395"/>
        </w:rPr>
        <w:t>3.800</w:t>
      </w:r>
      <w:r w:rsidRPr="00402340">
        <w:rPr>
          <w:color w:val="2E5395"/>
          <w:spacing w:val="7"/>
        </w:rPr>
        <w:t xml:space="preserve"> </w:t>
      </w:r>
      <w:r w:rsidRPr="00402340">
        <w:rPr>
          <w:color w:val="2E5395"/>
        </w:rPr>
        <w:t>din</w:t>
      </w:r>
      <w:r w:rsidRPr="00402340">
        <w:rPr>
          <w:color w:val="2E5395"/>
          <w:spacing w:val="4"/>
        </w:rPr>
        <w:t xml:space="preserve"> </w:t>
      </w:r>
      <w:r w:rsidRPr="00402340">
        <w:rPr>
          <w:color w:val="2E5395"/>
        </w:rPr>
        <w:t>9</w:t>
      </w:r>
      <w:r w:rsidRPr="00402340">
        <w:rPr>
          <w:color w:val="2E5395"/>
          <w:spacing w:val="7"/>
        </w:rPr>
        <w:t xml:space="preserve"> </w:t>
      </w:r>
      <w:r w:rsidRPr="00402340">
        <w:rPr>
          <w:color w:val="2E5395"/>
        </w:rPr>
        <w:t>martie</w:t>
      </w:r>
      <w:r w:rsidRPr="00402340">
        <w:rPr>
          <w:color w:val="2E5395"/>
          <w:spacing w:val="4"/>
        </w:rPr>
        <w:t xml:space="preserve"> </w:t>
      </w:r>
      <w:r w:rsidRPr="00402340">
        <w:rPr>
          <w:color w:val="2E5395"/>
        </w:rPr>
        <w:t>2023</w:t>
      </w:r>
      <w:r w:rsidRPr="00402340">
        <w:rPr>
          <w:color w:val="2E5395"/>
          <w:spacing w:val="2"/>
        </w:rPr>
        <w:t xml:space="preserve"> </w:t>
      </w:r>
      <w:r w:rsidRPr="00402340">
        <w:rPr>
          <w:color w:val="2E5395"/>
          <w:shd w:val="clear" w:color="auto" w:fill="FAFAFA"/>
        </w:rPr>
        <w:t>privind</w:t>
      </w:r>
      <w:r w:rsidRPr="00402340">
        <w:rPr>
          <w:color w:val="2E5395"/>
          <w:spacing w:val="5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>structura</w:t>
      </w:r>
      <w:r w:rsidRPr="00402340">
        <w:rPr>
          <w:color w:val="2E5395"/>
          <w:spacing w:val="5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>anului</w:t>
      </w:r>
      <w:r w:rsidRPr="00402340">
        <w:rPr>
          <w:color w:val="2E5395"/>
          <w:spacing w:val="6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>școlar</w:t>
      </w:r>
      <w:r w:rsidRPr="00402340">
        <w:rPr>
          <w:color w:val="2E5395"/>
          <w:spacing w:val="3"/>
          <w:shd w:val="clear" w:color="auto" w:fill="FAFAFA"/>
        </w:rPr>
        <w:t xml:space="preserve"> </w:t>
      </w:r>
      <w:r w:rsidRPr="00402340">
        <w:rPr>
          <w:color w:val="2E5395"/>
          <w:shd w:val="clear" w:color="auto" w:fill="FAFAFA"/>
        </w:rPr>
        <w:t>2023-2024,</w:t>
      </w:r>
      <w:r w:rsidRPr="00402340">
        <w:rPr>
          <w:color w:val="2E5395"/>
          <w:spacing w:val="6"/>
        </w:rPr>
        <w:t xml:space="preserve"> </w:t>
      </w:r>
      <w:r w:rsidRPr="00402340">
        <w:rPr>
          <w:b/>
          <w:color w:val="2E5395"/>
        </w:rPr>
        <w:t>acest</w:t>
      </w:r>
      <w:r w:rsidRPr="00402340">
        <w:rPr>
          <w:b/>
          <w:color w:val="2E5395"/>
          <w:spacing w:val="8"/>
        </w:rPr>
        <w:t xml:space="preserve"> </w:t>
      </w:r>
      <w:r w:rsidRPr="00402340">
        <w:rPr>
          <w:b/>
          <w:color w:val="2E5395"/>
        </w:rPr>
        <w:t>an</w:t>
      </w:r>
      <w:r w:rsidRPr="00402340">
        <w:rPr>
          <w:b/>
          <w:color w:val="2E5395"/>
          <w:spacing w:val="4"/>
        </w:rPr>
        <w:t xml:space="preserve"> </w:t>
      </w:r>
      <w:r w:rsidRPr="00402340">
        <w:rPr>
          <w:b/>
          <w:color w:val="2E5395"/>
        </w:rPr>
        <w:t>școlar</w:t>
      </w:r>
      <w:r w:rsidRPr="00402340">
        <w:rPr>
          <w:b/>
          <w:color w:val="2E5395"/>
          <w:spacing w:val="8"/>
        </w:rPr>
        <w:t xml:space="preserve"> </w:t>
      </w:r>
      <w:r w:rsidRPr="00402340">
        <w:rPr>
          <w:b/>
          <w:color w:val="2E5395"/>
        </w:rPr>
        <w:t>are</w:t>
      </w:r>
      <w:r w:rsidRPr="00402340">
        <w:rPr>
          <w:b/>
          <w:color w:val="2E5395"/>
          <w:spacing w:val="5"/>
        </w:rPr>
        <w:t xml:space="preserve"> </w:t>
      </w:r>
      <w:r w:rsidRPr="00402340">
        <w:rPr>
          <w:b/>
          <w:color w:val="2E5395"/>
        </w:rPr>
        <w:t>o</w:t>
      </w:r>
      <w:r w:rsidRPr="00402340">
        <w:rPr>
          <w:b/>
          <w:color w:val="2E5395"/>
          <w:spacing w:val="3"/>
        </w:rPr>
        <w:t xml:space="preserve"> </w:t>
      </w:r>
      <w:r w:rsidRPr="00402340">
        <w:rPr>
          <w:b/>
          <w:color w:val="2E5395"/>
        </w:rPr>
        <w:t>durată</w:t>
      </w:r>
    </w:p>
    <w:p w:rsidR="00AD653D" w:rsidRDefault="00AD653D" w:rsidP="00AD653D">
      <w:pPr>
        <w:pStyle w:val="Heading1"/>
        <w:spacing w:line="267" w:lineRule="exact"/>
        <w:ind w:left="720"/>
        <w:rPr>
          <w:b w:val="0"/>
        </w:rPr>
      </w:pPr>
      <w:r w:rsidRPr="00402340">
        <w:rPr>
          <w:color w:val="2E5395"/>
        </w:rPr>
        <w:t>de</w:t>
      </w:r>
      <w:r w:rsidRPr="00402340">
        <w:rPr>
          <w:color w:val="2E5395"/>
          <w:spacing w:val="-2"/>
        </w:rPr>
        <w:t xml:space="preserve"> </w:t>
      </w:r>
      <w:r w:rsidRPr="00402340">
        <w:rPr>
          <w:color w:val="2E5395"/>
        </w:rPr>
        <w:t>36 de</w:t>
      </w:r>
      <w:r w:rsidRPr="00402340">
        <w:rPr>
          <w:color w:val="2E5395"/>
          <w:spacing w:val="-3"/>
        </w:rPr>
        <w:t xml:space="preserve"> </w:t>
      </w:r>
      <w:r w:rsidRPr="00402340">
        <w:rPr>
          <w:color w:val="2E5395"/>
        </w:rPr>
        <w:t>săptămâni</w:t>
      </w:r>
      <w:r w:rsidRPr="00402340">
        <w:rPr>
          <w:b w:val="0"/>
          <w:color w:val="2E5395"/>
        </w:rPr>
        <w:t>.</w:t>
      </w:r>
    </w:p>
    <w:p w:rsidR="00AD653D" w:rsidRDefault="00AD653D" w:rsidP="00AD653D">
      <w:pPr>
        <w:spacing w:line="267" w:lineRule="exact"/>
        <w:ind w:left="1286"/>
      </w:pPr>
      <w:r>
        <w:rPr>
          <w:color w:val="2E5395"/>
        </w:rPr>
        <w:t>Și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acest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școlar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vor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exista</w:t>
      </w:r>
      <w:r>
        <w:rPr>
          <w:color w:val="2E5395"/>
          <w:spacing w:val="1"/>
        </w:rPr>
        <w:t xml:space="preserve"> </w:t>
      </w:r>
      <w:r>
        <w:rPr>
          <w:b/>
          <w:color w:val="2E5395"/>
        </w:rPr>
        <w:t>cinci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module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de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învățare</w:t>
      </w:r>
      <w:r>
        <w:rPr>
          <w:color w:val="2E5395"/>
        </w:rPr>
        <w:t>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respectiv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cursuri,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separate 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vacanțe, astfel:</w:t>
      </w:r>
    </w:p>
    <w:p w:rsidR="00AD653D" w:rsidRDefault="00AD653D" w:rsidP="00AD653D">
      <w:pPr>
        <w:pStyle w:val="Corptext"/>
        <w:spacing w:before="8"/>
        <w:rPr>
          <w:sz w:val="25"/>
        </w:rPr>
      </w:pPr>
    </w:p>
    <w:tbl>
      <w:tblPr>
        <w:tblStyle w:val="TableNormal"/>
        <w:tblW w:w="0" w:type="auto"/>
        <w:jc w:val="center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7"/>
        <w:gridCol w:w="4253"/>
      </w:tblGrid>
      <w:tr w:rsidR="00AD653D" w:rsidTr="007B26DA">
        <w:trPr>
          <w:trHeight w:val="244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25" w:lineRule="exact"/>
              <w:ind w:left="200"/>
              <w:jc w:val="both"/>
            </w:pPr>
            <w:r>
              <w:rPr>
                <w:color w:val="2E5395"/>
              </w:rPr>
              <w:t>11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septembrie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27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octombrie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25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cursuri</w:t>
            </w:r>
            <w:proofErr w:type="spellEnd"/>
            <w:r>
              <w:rPr>
                <w:b/>
                <w:color w:val="2E5395"/>
              </w:rPr>
              <w:t xml:space="preserve">/ </w:t>
            </w:r>
            <w:proofErr w:type="spellStart"/>
            <w:r>
              <w:rPr>
                <w:b/>
                <w:color w:val="2E5395"/>
              </w:rPr>
              <w:t>modulul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1</w:t>
            </w:r>
          </w:p>
        </w:tc>
      </w:tr>
      <w:tr w:rsidR="00AD653D" w:rsidTr="007B26DA">
        <w:trPr>
          <w:trHeight w:val="268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  <w:jc w:val="both"/>
            </w:pPr>
            <w:r>
              <w:rPr>
                <w:color w:val="2E5395"/>
              </w:rPr>
              <w:t>28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octombrie</w:t>
            </w:r>
            <w:proofErr w:type="spellEnd"/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 xml:space="preserve">5 </w:t>
            </w:r>
            <w:proofErr w:type="spellStart"/>
            <w:r>
              <w:rPr>
                <w:color w:val="2E5395"/>
              </w:rPr>
              <w:t>noiembrie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vacanţă</w:t>
            </w:r>
            <w:proofErr w:type="spellEnd"/>
          </w:p>
        </w:tc>
      </w:tr>
      <w:tr w:rsidR="00AD653D" w:rsidTr="007B26DA">
        <w:trPr>
          <w:trHeight w:val="268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  <w:jc w:val="both"/>
            </w:pPr>
            <w:r>
              <w:rPr>
                <w:color w:val="2E5395"/>
              </w:rPr>
              <w:t>6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noiembrie</w:t>
            </w:r>
            <w:proofErr w:type="spellEnd"/>
            <w:r>
              <w:rPr>
                <w:color w:val="2E5395"/>
              </w:rPr>
              <w:t xml:space="preserve"> -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22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decembrie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cursuri</w:t>
            </w:r>
            <w:proofErr w:type="spellEnd"/>
            <w:r>
              <w:rPr>
                <w:b/>
                <w:color w:val="2E5395"/>
              </w:rPr>
              <w:t xml:space="preserve">/ </w:t>
            </w:r>
            <w:proofErr w:type="spellStart"/>
            <w:r>
              <w:rPr>
                <w:b/>
                <w:color w:val="2E5395"/>
              </w:rPr>
              <w:t>modulul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2</w:t>
            </w:r>
          </w:p>
        </w:tc>
      </w:tr>
      <w:tr w:rsidR="00AD653D" w:rsidTr="007B26DA">
        <w:trPr>
          <w:trHeight w:val="268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  <w:jc w:val="both"/>
            </w:pPr>
            <w:r>
              <w:rPr>
                <w:color w:val="2E5395"/>
              </w:rPr>
              <w:t>23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decembrie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2023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7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</w:rPr>
              <w:t xml:space="preserve"> 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vacanţa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  <w:spacing w:val="-1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iarnă</w:t>
            </w:r>
            <w:proofErr w:type="spellEnd"/>
          </w:p>
        </w:tc>
      </w:tr>
      <w:tr w:rsidR="00AD653D" w:rsidTr="007B26DA">
        <w:trPr>
          <w:trHeight w:val="268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  <w:jc w:val="both"/>
            </w:pPr>
            <w:r>
              <w:rPr>
                <w:color w:val="2E5395"/>
              </w:rPr>
              <w:t>8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</w:rPr>
              <w:t xml:space="preserve"> -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 xml:space="preserve">23 </w:t>
            </w:r>
            <w:proofErr w:type="spellStart"/>
            <w:r>
              <w:rPr>
                <w:color w:val="2E5395"/>
              </w:rPr>
              <w:t>februarie</w:t>
            </w:r>
            <w:proofErr w:type="spellEnd"/>
            <w:r>
              <w:rPr>
                <w:color w:val="2E5395"/>
              </w:rPr>
              <w:t xml:space="preserve"> 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cursuri</w:t>
            </w:r>
            <w:proofErr w:type="spellEnd"/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/</w:t>
            </w:r>
            <w:r>
              <w:rPr>
                <w:b/>
                <w:color w:val="2E5395"/>
                <w:spacing w:val="-1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modulul</w:t>
            </w:r>
            <w:proofErr w:type="spellEnd"/>
            <w:r>
              <w:rPr>
                <w:b/>
                <w:color w:val="2E5395"/>
                <w:spacing w:val="1"/>
              </w:rPr>
              <w:t xml:space="preserve"> </w:t>
            </w:r>
            <w:r>
              <w:rPr>
                <w:b/>
                <w:color w:val="2E5395"/>
              </w:rPr>
              <w:t>3</w:t>
            </w:r>
          </w:p>
        </w:tc>
      </w:tr>
      <w:tr w:rsidR="00AD653D" w:rsidTr="007B26DA">
        <w:trPr>
          <w:trHeight w:val="368"/>
          <w:jc w:val="center"/>
        </w:trPr>
        <w:tc>
          <w:tcPr>
            <w:tcW w:w="3967" w:type="dxa"/>
            <w:vAlign w:val="center"/>
          </w:tcPr>
          <w:p w:rsidR="00AD653D" w:rsidRDefault="00825ECF" w:rsidP="001963C9">
            <w:pPr>
              <w:pStyle w:val="TableParagraph"/>
              <w:spacing w:before="114"/>
              <w:ind w:left="200"/>
              <w:jc w:val="both"/>
            </w:pPr>
            <w:r>
              <w:rPr>
                <w:color w:val="2E5395"/>
              </w:rPr>
              <w:t>26</w:t>
            </w:r>
            <w:r w:rsidR="00AD653D">
              <w:rPr>
                <w:color w:val="2E5395"/>
                <w:spacing w:val="-1"/>
              </w:rPr>
              <w:t xml:space="preserve"> </w:t>
            </w:r>
            <w:proofErr w:type="spellStart"/>
            <w:r w:rsidR="00AD653D">
              <w:rPr>
                <w:color w:val="2E5395"/>
              </w:rPr>
              <w:t>februarie</w:t>
            </w:r>
            <w:proofErr w:type="spellEnd"/>
            <w:r w:rsidR="00AD653D">
              <w:rPr>
                <w:color w:val="2E5395"/>
              </w:rPr>
              <w:t xml:space="preserve"> -</w:t>
            </w:r>
            <w:r w:rsidR="00AD653D">
              <w:rPr>
                <w:color w:val="2E5395"/>
                <w:spacing w:val="-4"/>
              </w:rPr>
              <w:t xml:space="preserve"> </w:t>
            </w:r>
            <w:r w:rsidR="00AD653D">
              <w:rPr>
                <w:color w:val="2E5395"/>
              </w:rPr>
              <w:t>3</w:t>
            </w:r>
            <w:r w:rsidR="00AD653D">
              <w:rPr>
                <w:color w:val="2E5395"/>
                <w:spacing w:val="-2"/>
              </w:rPr>
              <w:t xml:space="preserve"> </w:t>
            </w:r>
            <w:proofErr w:type="spellStart"/>
            <w:r w:rsidR="00AD653D">
              <w:rPr>
                <w:color w:val="2E5395"/>
              </w:rPr>
              <w:t>martie</w:t>
            </w:r>
            <w:proofErr w:type="spellEnd"/>
            <w:r w:rsidR="00AD653D">
              <w:rPr>
                <w:color w:val="2E5395"/>
                <w:spacing w:val="-3"/>
              </w:rPr>
              <w:t xml:space="preserve"> </w:t>
            </w:r>
            <w:r w:rsidR="00AD653D">
              <w:rPr>
                <w:color w:val="2E5395"/>
              </w:rPr>
              <w:t>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</w:pPr>
            <w:proofErr w:type="spellStart"/>
            <w:r>
              <w:rPr>
                <w:b/>
                <w:color w:val="2E5395"/>
              </w:rPr>
              <w:t>săptămâna</w:t>
            </w:r>
            <w:proofErr w:type="spellEnd"/>
            <w:r>
              <w:rPr>
                <w:b/>
                <w:color w:val="2E5395"/>
                <w:spacing w:val="-4"/>
              </w:rPr>
              <w:t xml:space="preserve"> </w:t>
            </w: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  <w:spacing w:val="-3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vacanță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la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decizia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 xml:space="preserve">I.Ș.J. </w:t>
            </w:r>
            <w:proofErr w:type="spellStart"/>
            <w:r>
              <w:rPr>
                <w:color w:val="2E5395"/>
              </w:rPr>
              <w:t>Bacău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</w:p>
        </w:tc>
      </w:tr>
      <w:tr w:rsidR="00AD653D" w:rsidTr="007B26DA">
        <w:trPr>
          <w:trHeight w:val="260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8" w:lineRule="exact"/>
              <w:ind w:left="200"/>
              <w:jc w:val="both"/>
            </w:pPr>
            <w:r>
              <w:rPr>
                <w:color w:val="2E5395"/>
              </w:rPr>
              <w:t>4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martie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2024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5"/>
              </w:rPr>
              <w:t xml:space="preserve"> </w:t>
            </w:r>
            <w:r>
              <w:rPr>
                <w:color w:val="2E5395"/>
              </w:rPr>
              <w:t>26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aprilie</w:t>
            </w:r>
            <w:proofErr w:type="spellEnd"/>
            <w:r>
              <w:rPr>
                <w:color w:val="2E5395"/>
              </w:rPr>
              <w:t xml:space="preserve"> 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before="112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cursuri</w:t>
            </w:r>
            <w:proofErr w:type="spellEnd"/>
            <w:r>
              <w:rPr>
                <w:b/>
                <w:color w:val="2E5395"/>
              </w:rPr>
              <w:t xml:space="preserve">/ </w:t>
            </w:r>
            <w:proofErr w:type="spellStart"/>
            <w:r>
              <w:rPr>
                <w:b/>
                <w:color w:val="2E5395"/>
              </w:rPr>
              <w:t>modulul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4</w:t>
            </w:r>
          </w:p>
        </w:tc>
      </w:tr>
      <w:tr w:rsidR="00AD653D" w:rsidTr="007B26DA">
        <w:trPr>
          <w:trHeight w:val="268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  <w:jc w:val="both"/>
            </w:pPr>
            <w:r>
              <w:rPr>
                <w:color w:val="2E5395"/>
              </w:rPr>
              <w:t xml:space="preserve">27 </w:t>
            </w:r>
            <w:proofErr w:type="spellStart"/>
            <w:r>
              <w:rPr>
                <w:color w:val="2E5395"/>
              </w:rPr>
              <w:t>aprilie</w:t>
            </w:r>
            <w:proofErr w:type="spellEnd"/>
            <w:r>
              <w:rPr>
                <w:color w:val="2E5395"/>
                <w:spacing w:val="2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7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mai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vacanţă</w:t>
            </w:r>
            <w:proofErr w:type="spellEnd"/>
          </w:p>
        </w:tc>
      </w:tr>
      <w:tr w:rsidR="00AD653D" w:rsidTr="007B26DA">
        <w:trPr>
          <w:trHeight w:val="268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  <w:jc w:val="both"/>
            </w:pPr>
            <w:r>
              <w:rPr>
                <w:color w:val="2E5395"/>
              </w:rPr>
              <w:t>8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mai</w:t>
            </w:r>
            <w:proofErr w:type="spellEnd"/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 xml:space="preserve">21 </w:t>
            </w:r>
            <w:proofErr w:type="spellStart"/>
            <w:r>
              <w:rPr>
                <w:color w:val="2E5395"/>
              </w:rPr>
              <w:t>iunie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49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cursuri</w:t>
            </w:r>
            <w:proofErr w:type="spellEnd"/>
            <w:r>
              <w:rPr>
                <w:b/>
                <w:color w:val="2E5395"/>
              </w:rPr>
              <w:t xml:space="preserve">/ </w:t>
            </w:r>
            <w:proofErr w:type="spellStart"/>
            <w:r>
              <w:rPr>
                <w:b/>
                <w:color w:val="2E5395"/>
              </w:rPr>
              <w:t>modulul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5</w:t>
            </w:r>
          </w:p>
        </w:tc>
      </w:tr>
      <w:tr w:rsidR="00AD653D" w:rsidTr="007B26DA">
        <w:trPr>
          <w:trHeight w:val="244"/>
          <w:jc w:val="center"/>
        </w:trPr>
        <w:tc>
          <w:tcPr>
            <w:tcW w:w="3967" w:type="dxa"/>
            <w:vAlign w:val="center"/>
          </w:tcPr>
          <w:p w:rsidR="00AD653D" w:rsidRDefault="00AD653D" w:rsidP="001963C9">
            <w:pPr>
              <w:pStyle w:val="TableParagraph"/>
              <w:spacing w:line="225" w:lineRule="exact"/>
              <w:ind w:left="200"/>
              <w:jc w:val="both"/>
            </w:pPr>
            <w:r>
              <w:rPr>
                <w:color w:val="2E5395"/>
              </w:rPr>
              <w:t>22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iunie</w:t>
            </w:r>
            <w:proofErr w:type="spellEnd"/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2024</w:t>
            </w:r>
            <w:r>
              <w:rPr>
                <w:color w:val="2E5395"/>
                <w:spacing w:val="1"/>
              </w:rPr>
              <w:t xml:space="preserve"> </w:t>
            </w:r>
            <w:r>
              <w:rPr>
                <w:color w:val="2E5395"/>
              </w:rPr>
              <w:t>-</w:t>
            </w:r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8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septembrie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4253" w:type="dxa"/>
            <w:vAlign w:val="center"/>
          </w:tcPr>
          <w:p w:rsidR="00AD653D" w:rsidRDefault="00AD653D" w:rsidP="001963C9">
            <w:pPr>
              <w:pStyle w:val="TableParagraph"/>
              <w:spacing w:line="225" w:lineRule="exact"/>
              <w:ind w:left="197"/>
              <w:jc w:val="both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vacanţa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de</w:t>
            </w:r>
            <w:r>
              <w:rPr>
                <w:b/>
                <w:color w:val="2E5395"/>
                <w:spacing w:val="-2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vară</w:t>
            </w:r>
            <w:proofErr w:type="spellEnd"/>
          </w:p>
        </w:tc>
      </w:tr>
    </w:tbl>
    <w:p w:rsidR="00AD653D" w:rsidRDefault="00AD653D" w:rsidP="00AD653D">
      <w:pPr>
        <w:pStyle w:val="Corptext"/>
        <w:spacing w:before="4"/>
      </w:pPr>
    </w:p>
    <w:p w:rsidR="00AD653D" w:rsidRDefault="00AD653D" w:rsidP="00AD653D">
      <w:pPr>
        <w:pStyle w:val="Corptext"/>
        <w:ind w:left="861" w:right="715" w:firstLine="425"/>
        <w:jc w:val="both"/>
      </w:pPr>
      <w:r>
        <w:rPr>
          <w:color w:val="2E5395"/>
        </w:rPr>
        <w:t>În funcție de perioada aleasă pentru săptămâna de vacanță prin decizia inspectoratelor școlare județene/ al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municipiului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București,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precum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şi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alegerea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săptămânilor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desfăşurare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programelor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naționale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verde”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altfel”, numărul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 ore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aferent unor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module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 învățare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este diferit.</w:t>
      </w:r>
    </w:p>
    <w:p w:rsidR="00AD653D" w:rsidRDefault="00AD653D" w:rsidP="00AD653D">
      <w:pPr>
        <w:pStyle w:val="Corptext"/>
        <w:spacing w:before="1" w:line="267" w:lineRule="exact"/>
        <w:ind w:left="1286"/>
        <w:jc w:val="both"/>
      </w:pPr>
      <w:r>
        <w:rPr>
          <w:color w:val="2E5395"/>
        </w:rPr>
        <w:t>În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tabelul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mai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jos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este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prezentat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numărul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săptămâni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asociate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fiecărui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modul,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fără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ţine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cont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programarea</w:t>
      </w:r>
    </w:p>
    <w:p w:rsidR="00AD653D" w:rsidRDefault="00AD653D" w:rsidP="00AD653D">
      <w:pPr>
        <w:pStyle w:val="Corptext"/>
        <w:spacing w:line="267" w:lineRule="exact"/>
        <w:ind w:left="861"/>
        <w:jc w:val="both"/>
      </w:pPr>
      <w:r>
        <w:rPr>
          <w:color w:val="2E5395"/>
        </w:rPr>
        <w:t>celor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două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săptămâni: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verde”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altfel”,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deoarece conform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OME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nr.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3800/2023,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art.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4,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al.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(1):</w:t>
      </w:r>
    </w:p>
    <w:p w:rsidR="00AD653D" w:rsidRDefault="00AD653D" w:rsidP="00AD653D">
      <w:pPr>
        <w:pStyle w:val="Corptext"/>
        <w:ind w:left="861" w:right="711"/>
        <w:jc w:val="both"/>
      </w:pPr>
      <w:r>
        <w:rPr>
          <w:color w:val="2E5395"/>
        </w:rPr>
        <w:t>Programul național „Școala altfel“ și Programul „Săptămâna verde“ se desfășoară în perioada 11 septembrie 2023-26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aprilie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2024,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intervale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câte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5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zile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consecutive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lucrătoare,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căror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planificare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află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decizia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unității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învățământ.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Derularea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celor două programe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planifică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 intervale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 cursuri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diferite.</w:t>
      </w:r>
    </w:p>
    <w:p w:rsidR="00AD653D" w:rsidRDefault="00AD653D" w:rsidP="00AD653D">
      <w:pPr>
        <w:pStyle w:val="Corptext"/>
        <w:spacing w:before="2"/>
        <w:rPr>
          <w:sz w:val="12"/>
        </w:rPr>
      </w:pPr>
    </w:p>
    <w:tbl>
      <w:tblPr>
        <w:tblStyle w:val="TableNormal"/>
        <w:tblW w:w="0" w:type="auto"/>
        <w:tblInd w:w="1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1270"/>
        <w:gridCol w:w="1275"/>
        <w:gridCol w:w="1277"/>
        <w:gridCol w:w="1275"/>
        <w:gridCol w:w="1278"/>
      </w:tblGrid>
      <w:tr w:rsidR="00AD653D" w:rsidTr="001963C9">
        <w:trPr>
          <w:trHeight w:val="268"/>
        </w:trPr>
        <w:tc>
          <w:tcPr>
            <w:tcW w:w="2271" w:type="dxa"/>
          </w:tcPr>
          <w:p w:rsidR="00AD653D" w:rsidRDefault="00AD653D" w:rsidP="001963C9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color w:val="2E5395"/>
              </w:rPr>
              <w:t>Perioada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de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vacanță</w:t>
            </w:r>
            <w:proofErr w:type="spellEnd"/>
          </w:p>
        </w:tc>
        <w:tc>
          <w:tcPr>
            <w:tcW w:w="1270" w:type="dxa"/>
          </w:tcPr>
          <w:p w:rsidR="00AD653D" w:rsidRDefault="00AD653D" w:rsidP="001963C9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color w:val="2E5395"/>
              </w:rPr>
              <w:t>Modulul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1</w:t>
            </w:r>
          </w:p>
        </w:tc>
        <w:tc>
          <w:tcPr>
            <w:tcW w:w="1275" w:type="dxa"/>
          </w:tcPr>
          <w:p w:rsidR="00AD653D" w:rsidRDefault="00AD653D" w:rsidP="001963C9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color w:val="2E5395"/>
              </w:rPr>
              <w:t>Modulul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</w:t>
            </w:r>
          </w:p>
        </w:tc>
        <w:tc>
          <w:tcPr>
            <w:tcW w:w="1277" w:type="dxa"/>
          </w:tcPr>
          <w:p w:rsidR="00AD653D" w:rsidRDefault="00AD653D" w:rsidP="001963C9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color w:val="2E5395"/>
              </w:rPr>
              <w:t>Modulul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3</w:t>
            </w:r>
          </w:p>
        </w:tc>
        <w:tc>
          <w:tcPr>
            <w:tcW w:w="1275" w:type="dxa"/>
          </w:tcPr>
          <w:p w:rsidR="00AD653D" w:rsidRDefault="00AD653D" w:rsidP="001963C9">
            <w:pPr>
              <w:pStyle w:val="TableParagraph"/>
              <w:spacing w:line="248" w:lineRule="exact"/>
              <w:ind w:left="106"/>
            </w:pPr>
            <w:proofErr w:type="spellStart"/>
            <w:r>
              <w:rPr>
                <w:color w:val="2E5395"/>
              </w:rPr>
              <w:t>Modulul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4</w:t>
            </w:r>
          </w:p>
        </w:tc>
        <w:tc>
          <w:tcPr>
            <w:tcW w:w="1278" w:type="dxa"/>
          </w:tcPr>
          <w:p w:rsidR="00AD653D" w:rsidRDefault="00AD653D" w:rsidP="001963C9">
            <w:pPr>
              <w:pStyle w:val="TableParagraph"/>
              <w:spacing w:line="248" w:lineRule="exact"/>
              <w:ind w:left="109"/>
            </w:pPr>
            <w:proofErr w:type="spellStart"/>
            <w:r>
              <w:rPr>
                <w:color w:val="2E5395"/>
              </w:rPr>
              <w:t>Modulul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5</w:t>
            </w:r>
          </w:p>
        </w:tc>
      </w:tr>
      <w:tr w:rsidR="00AD653D" w:rsidTr="001963C9">
        <w:trPr>
          <w:trHeight w:val="537"/>
        </w:trPr>
        <w:tc>
          <w:tcPr>
            <w:tcW w:w="2271" w:type="dxa"/>
          </w:tcPr>
          <w:p w:rsidR="00AD653D" w:rsidRDefault="00AD653D" w:rsidP="001963C9">
            <w:pPr>
              <w:pStyle w:val="TableParagraph"/>
              <w:spacing w:before="133"/>
              <w:ind w:left="110"/>
            </w:pPr>
            <w:r>
              <w:rPr>
                <w:color w:val="2E5395"/>
              </w:rPr>
              <w:t>26.02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–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3.03.2024</w:t>
            </w:r>
          </w:p>
        </w:tc>
        <w:tc>
          <w:tcPr>
            <w:tcW w:w="1270" w:type="dxa"/>
          </w:tcPr>
          <w:p w:rsidR="00AD653D" w:rsidRDefault="00AD653D" w:rsidP="001963C9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color w:val="2E5395"/>
              </w:rPr>
              <w:t>7</w:t>
            </w:r>
          </w:p>
          <w:p w:rsidR="00AD653D" w:rsidRDefault="00AD653D" w:rsidP="001963C9">
            <w:pPr>
              <w:pStyle w:val="TableParagraph"/>
              <w:spacing w:line="249" w:lineRule="exact"/>
              <w:ind w:left="148" w:right="137"/>
              <w:jc w:val="center"/>
            </w:pPr>
            <w:proofErr w:type="spellStart"/>
            <w:r>
              <w:rPr>
                <w:color w:val="2E5395"/>
              </w:rPr>
              <w:t>săptămâni</w:t>
            </w:r>
            <w:proofErr w:type="spellEnd"/>
          </w:p>
        </w:tc>
        <w:tc>
          <w:tcPr>
            <w:tcW w:w="1275" w:type="dxa"/>
          </w:tcPr>
          <w:p w:rsidR="00AD653D" w:rsidRDefault="00AD653D" w:rsidP="001963C9">
            <w:pPr>
              <w:pStyle w:val="TableParagraph"/>
              <w:spacing w:line="268" w:lineRule="exact"/>
              <w:ind w:left="7"/>
              <w:jc w:val="center"/>
            </w:pPr>
            <w:r>
              <w:rPr>
                <w:color w:val="2E5395"/>
              </w:rPr>
              <w:t>7</w:t>
            </w:r>
          </w:p>
          <w:p w:rsidR="00AD653D" w:rsidRDefault="00AD653D" w:rsidP="001963C9">
            <w:pPr>
              <w:pStyle w:val="TableParagraph"/>
              <w:spacing w:line="249" w:lineRule="exact"/>
              <w:ind w:left="150" w:right="140"/>
              <w:jc w:val="center"/>
            </w:pPr>
            <w:proofErr w:type="spellStart"/>
            <w:r>
              <w:rPr>
                <w:color w:val="2E5395"/>
              </w:rPr>
              <w:t>săptămâni</w:t>
            </w:r>
            <w:proofErr w:type="spellEnd"/>
          </w:p>
        </w:tc>
        <w:tc>
          <w:tcPr>
            <w:tcW w:w="1277" w:type="dxa"/>
            <w:shd w:val="clear" w:color="auto" w:fill="D9E1F3"/>
          </w:tcPr>
          <w:p w:rsidR="00AD653D" w:rsidRDefault="00AD653D" w:rsidP="001963C9">
            <w:pPr>
              <w:pStyle w:val="TableParagraph"/>
              <w:spacing w:line="268" w:lineRule="exact"/>
              <w:ind w:left="9"/>
              <w:jc w:val="center"/>
            </w:pPr>
            <w:r>
              <w:rPr>
                <w:color w:val="2E5395"/>
              </w:rPr>
              <w:t>7</w:t>
            </w:r>
          </w:p>
          <w:p w:rsidR="00AD653D" w:rsidRDefault="00AD653D" w:rsidP="001963C9">
            <w:pPr>
              <w:pStyle w:val="TableParagraph"/>
              <w:spacing w:line="249" w:lineRule="exact"/>
              <w:ind w:left="153" w:right="140"/>
              <w:jc w:val="center"/>
            </w:pPr>
            <w:proofErr w:type="spellStart"/>
            <w:r>
              <w:rPr>
                <w:color w:val="2E5395"/>
              </w:rPr>
              <w:t>săptămâni</w:t>
            </w:r>
            <w:proofErr w:type="spellEnd"/>
          </w:p>
        </w:tc>
        <w:tc>
          <w:tcPr>
            <w:tcW w:w="1275" w:type="dxa"/>
            <w:shd w:val="clear" w:color="auto" w:fill="D9E1F3"/>
          </w:tcPr>
          <w:p w:rsidR="00AD653D" w:rsidRDefault="00AD653D" w:rsidP="001963C9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color w:val="2E5395"/>
              </w:rPr>
              <w:t>8</w:t>
            </w:r>
          </w:p>
          <w:p w:rsidR="00AD653D" w:rsidRDefault="00AD653D" w:rsidP="001963C9">
            <w:pPr>
              <w:pStyle w:val="TableParagraph"/>
              <w:spacing w:line="249" w:lineRule="exact"/>
              <w:ind w:left="149" w:right="140"/>
              <w:jc w:val="center"/>
            </w:pPr>
            <w:proofErr w:type="spellStart"/>
            <w:r>
              <w:rPr>
                <w:color w:val="2E5395"/>
              </w:rPr>
              <w:t>săptămâni</w:t>
            </w:r>
            <w:proofErr w:type="spellEnd"/>
          </w:p>
        </w:tc>
        <w:tc>
          <w:tcPr>
            <w:tcW w:w="1278" w:type="dxa"/>
          </w:tcPr>
          <w:p w:rsidR="00AD653D" w:rsidRDefault="00AD653D" w:rsidP="001963C9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color w:val="2E5395"/>
              </w:rPr>
              <w:t>7</w:t>
            </w:r>
          </w:p>
          <w:p w:rsidR="00AD653D" w:rsidRDefault="00AD653D" w:rsidP="001963C9">
            <w:pPr>
              <w:pStyle w:val="TableParagraph"/>
              <w:spacing w:line="249" w:lineRule="exact"/>
              <w:ind w:left="152" w:right="141"/>
              <w:jc w:val="center"/>
            </w:pPr>
            <w:proofErr w:type="spellStart"/>
            <w:r>
              <w:rPr>
                <w:color w:val="2E5395"/>
              </w:rPr>
              <w:t>săptămâni</w:t>
            </w:r>
            <w:proofErr w:type="spellEnd"/>
          </w:p>
        </w:tc>
      </w:tr>
    </w:tbl>
    <w:p w:rsidR="00AD653D" w:rsidRDefault="00AD653D" w:rsidP="00AD653D">
      <w:pPr>
        <w:pStyle w:val="Corptext"/>
        <w:spacing w:before="11"/>
        <w:rPr>
          <w:sz w:val="21"/>
        </w:rPr>
      </w:pPr>
    </w:p>
    <w:p w:rsidR="00AD653D" w:rsidRDefault="00AD653D" w:rsidP="00AD653D">
      <w:pPr>
        <w:pStyle w:val="Corptext"/>
        <w:ind w:left="861" w:right="714" w:firstLine="425"/>
        <w:jc w:val="both"/>
      </w:pPr>
      <w:r>
        <w:rPr>
          <w:color w:val="2E5395"/>
        </w:rPr>
        <w:t xml:space="preserve">Practic, anul școlar are doar 34 de săptămâni destinate procesului de </w:t>
      </w:r>
      <w:proofErr w:type="spellStart"/>
      <w:r>
        <w:rPr>
          <w:color w:val="2E5395"/>
        </w:rPr>
        <w:t>predare-învățare-evaluare</w:t>
      </w:r>
      <w:proofErr w:type="spellEnd"/>
      <w:r>
        <w:rPr>
          <w:color w:val="2E5395"/>
        </w:rPr>
        <w:t>, două săptămâni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fiind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rezervate programului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și programului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verde”.</w:t>
      </w:r>
    </w:p>
    <w:p w:rsidR="00AD653D" w:rsidRDefault="00AD653D" w:rsidP="00AD653D">
      <w:pPr>
        <w:spacing w:before="1"/>
        <w:ind w:left="861" w:right="713" w:firstLine="425"/>
        <w:jc w:val="both"/>
      </w:pPr>
      <w:r>
        <w:rPr>
          <w:color w:val="2E5395"/>
        </w:rPr>
        <w:t xml:space="preserve">Ca excepție, </w:t>
      </w:r>
      <w:r>
        <w:rPr>
          <w:b/>
          <w:color w:val="2E5395"/>
        </w:rPr>
        <w:t>pentru clasele a XII-a zi, a XIII-a seral şi frecvenţă redusă</w:t>
      </w:r>
      <w:r>
        <w:rPr>
          <w:color w:val="2E5395"/>
        </w:rPr>
        <w:t xml:space="preserve">, anul şcolar va avea o durată de </w:t>
      </w:r>
      <w:r>
        <w:rPr>
          <w:b/>
          <w:color w:val="2E5395"/>
        </w:rPr>
        <w:t>34 de</w:t>
      </w:r>
      <w:r>
        <w:rPr>
          <w:b/>
          <w:color w:val="2E5395"/>
          <w:spacing w:val="1"/>
        </w:rPr>
        <w:t xml:space="preserve"> </w:t>
      </w:r>
      <w:r>
        <w:rPr>
          <w:b/>
          <w:color w:val="2E5395"/>
        </w:rPr>
        <w:t>săptămâni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de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cursuri</w:t>
      </w:r>
      <w:r>
        <w:rPr>
          <w:b/>
          <w:color w:val="2E5395"/>
          <w:spacing w:val="-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va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încheia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data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7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iunie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2024,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iar</w:t>
      </w:r>
      <w:r>
        <w:rPr>
          <w:color w:val="2E5395"/>
          <w:spacing w:val="-2"/>
        </w:rPr>
        <w:t xml:space="preserve"> </w:t>
      </w:r>
      <w:r>
        <w:rPr>
          <w:b/>
          <w:color w:val="2E5395"/>
        </w:rPr>
        <w:t>pentru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clasa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a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VIII-a</w:t>
      </w:r>
      <w:r>
        <w:rPr>
          <w:color w:val="2E5395"/>
        </w:rPr>
        <w:t>,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anul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şcolar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va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avea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durată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b/>
          <w:color w:val="2E5395"/>
        </w:rPr>
        <w:t>35</w:t>
      </w:r>
      <w:r>
        <w:rPr>
          <w:b/>
          <w:color w:val="2E5395"/>
          <w:spacing w:val="-48"/>
        </w:rPr>
        <w:t xml:space="preserve"> </w:t>
      </w:r>
      <w:r>
        <w:rPr>
          <w:b/>
          <w:color w:val="2E5395"/>
        </w:rPr>
        <w:t>de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săptămâni de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cursuri</w:t>
      </w:r>
      <w:r>
        <w:rPr>
          <w:b/>
          <w:color w:val="2E5395"/>
          <w:spacing w:val="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va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încheia la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data 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14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iunie 2024.</w:t>
      </w:r>
    </w:p>
    <w:p w:rsidR="00AD653D" w:rsidRDefault="00AD653D" w:rsidP="00AD653D">
      <w:pPr>
        <w:spacing w:before="1"/>
        <w:ind w:left="720" w:right="710" w:firstLine="566"/>
        <w:jc w:val="right"/>
      </w:pPr>
      <w:r>
        <w:rPr>
          <w:b/>
          <w:color w:val="2E5395"/>
        </w:rPr>
        <w:t>Pentru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clasele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din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învăţământul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liceal</w:t>
      </w:r>
      <w:r>
        <w:rPr>
          <w:b/>
          <w:color w:val="2E5395"/>
          <w:spacing w:val="1"/>
        </w:rPr>
        <w:t xml:space="preserve"> </w:t>
      </w:r>
      <w:r>
        <w:rPr>
          <w:b/>
          <w:color w:val="2E5395"/>
        </w:rPr>
        <w:t>-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filiera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tehnologică</w:t>
      </w:r>
      <w:r>
        <w:rPr>
          <w:color w:val="2E5395"/>
        </w:rPr>
        <w:t>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anul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şcolar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durată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b/>
          <w:color w:val="2E5395"/>
        </w:rPr>
        <w:t>37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de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săptămâni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de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cursuri</w:t>
      </w:r>
      <w:r>
        <w:rPr>
          <w:b/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încheie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data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28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iunie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2024.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Conform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art.</w:t>
      </w:r>
      <w:r>
        <w:rPr>
          <w:color w:val="2E5395"/>
          <w:spacing w:val="9"/>
        </w:rPr>
        <w:t xml:space="preserve"> </w:t>
      </w:r>
      <w:r>
        <w:rPr>
          <w:color w:val="2E5395"/>
        </w:rPr>
        <w:t>3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ziua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5</w:t>
      </w:r>
      <w:r>
        <w:rPr>
          <w:color w:val="2E5395"/>
          <w:spacing w:val="9"/>
        </w:rPr>
        <w:t xml:space="preserve"> </w:t>
      </w:r>
      <w:r>
        <w:rPr>
          <w:color w:val="2E5395"/>
        </w:rPr>
        <w:t>octombrie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-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Ziua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internaţională</w:t>
      </w:r>
      <w:r>
        <w:rPr>
          <w:color w:val="2E5395"/>
          <w:spacing w:val="9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educaţiei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şi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zilele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nelucrătoare/de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sărbătoare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legală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prevăzute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lege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contractul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colectiv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muncă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aplicabil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nu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organizează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cursuri.</w:t>
      </w:r>
    </w:p>
    <w:p w:rsidR="00AD653D" w:rsidRDefault="00AD653D" w:rsidP="00AD653D">
      <w:pPr>
        <w:pStyle w:val="Corptext"/>
        <w:ind w:left="720" w:right="715" w:firstLine="566"/>
        <w:jc w:val="both"/>
      </w:pPr>
      <w:r>
        <w:rPr>
          <w:color w:val="2E5395"/>
        </w:rPr>
        <w:t>Conform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art.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4.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alin.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(1),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(2)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(3)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respectivul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ordin,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programul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programul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verde” se desfășoară în perioada 11 septembrie 2023 - 26 aprilie 2024, în intervale de câte 5 zile consecutive lucrătoare,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 căror planificare se află la decizia unității de învățământ. Derularea celor două programe se planifică în intervale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cursuri/ module diferite. 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clasele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învățământul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liceal,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filiera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tehnologică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învățământul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profesional,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perioadele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dedicate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programelor</w:t>
      </w:r>
      <w:r>
        <w:rPr>
          <w:color w:val="2E5395"/>
          <w:spacing w:val="33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33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36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31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33"/>
        </w:rPr>
        <w:t xml:space="preserve"> </w:t>
      </w:r>
      <w:r>
        <w:rPr>
          <w:color w:val="2E5395"/>
        </w:rPr>
        <w:t>verde”,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33"/>
        </w:rPr>
        <w:t xml:space="preserve"> </w:t>
      </w:r>
      <w:r>
        <w:rPr>
          <w:color w:val="2E5395"/>
        </w:rPr>
        <w:t>organizează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instruire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practică</w:t>
      </w:r>
    </w:p>
    <w:p w:rsidR="00AD653D" w:rsidRDefault="00AD653D" w:rsidP="00AD653D">
      <w:pPr>
        <w:jc w:val="both"/>
        <w:sectPr w:rsidR="00AD653D">
          <w:pgSz w:w="12240" w:h="15840"/>
          <w:pgMar w:top="520" w:right="0" w:bottom="280" w:left="0" w:header="708" w:footer="708" w:gutter="0"/>
          <w:cols w:space="708"/>
        </w:sectPr>
      </w:pPr>
    </w:p>
    <w:p w:rsidR="00AD653D" w:rsidRDefault="00AD653D" w:rsidP="00AD653D">
      <w:pPr>
        <w:pStyle w:val="Corptext"/>
        <w:spacing w:before="45"/>
        <w:ind w:left="720" w:right="227"/>
      </w:pPr>
      <w:r>
        <w:rPr>
          <w:color w:val="2E5395"/>
        </w:rPr>
        <w:lastRenderedPageBreak/>
        <w:t>urmărind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5"/>
        </w:rPr>
        <w:t xml:space="preserve"> </w:t>
      </w:r>
      <w:r>
        <w:rPr>
          <w:color w:val="2E5395"/>
        </w:rPr>
        <w:t>scopul</w:t>
      </w:r>
      <w:r>
        <w:rPr>
          <w:color w:val="2E5395"/>
          <w:spacing w:val="5"/>
        </w:rPr>
        <w:t xml:space="preserve"> </w:t>
      </w:r>
      <w:r>
        <w:rPr>
          <w:color w:val="2E5395"/>
        </w:rPr>
        <w:t>acestor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programe.</w:t>
      </w:r>
      <w:r>
        <w:rPr>
          <w:color w:val="2E5395"/>
          <w:spacing w:val="5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clasele</w:t>
      </w:r>
      <w:r>
        <w:rPr>
          <w:color w:val="2E5395"/>
          <w:spacing w:val="6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învățământul</w:t>
      </w:r>
      <w:r>
        <w:rPr>
          <w:color w:val="2E5395"/>
          <w:spacing w:val="5"/>
        </w:rPr>
        <w:t xml:space="preserve"> </w:t>
      </w:r>
      <w:r>
        <w:rPr>
          <w:color w:val="2E5395"/>
        </w:rPr>
        <w:t>postliceal,</w:t>
      </w:r>
      <w:r>
        <w:rPr>
          <w:color w:val="2E5395"/>
          <w:spacing w:val="6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perioadele</w:t>
      </w:r>
      <w:r>
        <w:rPr>
          <w:color w:val="2E5395"/>
          <w:spacing w:val="6"/>
        </w:rPr>
        <w:t xml:space="preserve"> </w:t>
      </w:r>
      <w:r>
        <w:rPr>
          <w:color w:val="2E5395"/>
        </w:rPr>
        <w:t>dedicate</w:t>
      </w:r>
      <w:r>
        <w:rPr>
          <w:color w:val="2E5395"/>
          <w:spacing w:val="7"/>
        </w:rPr>
        <w:t xml:space="preserve"> </w:t>
      </w:r>
      <w:r>
        <w:rPr>
          <w:color w:val="2E5395"/>
        </w:rPr>
        <w:t>programelor</w:t>
      </w:r>
      <w:r>
        <w:rPr>
          <w:color w:val="2E5395"/>
          <w:spacing w:val="3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„Săptămâna verde”, se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organizează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instruire practică.</w:t>
      </w:r>
    </w:p>
    <w:p w:rsidR="00AD653D" w:rsidRDefault="00AD653D" w:rsidP="00AD653D">
      <w:pPr>
        <w:pStyle w:val="Corptext"/>
        <w:spacing w:before="147"/>
        <w:ind w:left="720" w:right="713" w:firstLine="566"/>
        <w:jc w:val="both"/>
        <w:rPr>
          <w:color w:val="2E5395"/>
        </w:rPr>
      </w:pPr>
      <w:r>
        <w:rPr>
          <w:color w:val="2E5395"/>
        </w:rPr>
        <w:t xml:space="preserve">În </w:t>
      </w:r>
      <w:r>
        <w:rPr>
          <w:color w:val="2E5395"/>
          <w:shd w:val="clear" w:color="auto" w:fill="FAFAFA"/>
        </w:rPr>
        <w:t>OME n</w:t>
      </w:r>
      <w:r>
        <w:rPr>
          <w:color w:val="2E5395"/>
        </w:rPr>
        <w:t>r. 3800/2023 mai este prevăzut și că, în situaţii deosebite, bine fundamentate, în funcţie de condiţiile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climaterice locale speciale şi de specificul şcolii, inspectoratele şcolare pot aproba, la cererea conducerii unităţilor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învăţământ, modificări ale structurii anului şcolar. Solicitarea de modificare a structurii anului școlar se va face doar după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consultarea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consiliului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reprezentativ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părinților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respectiva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școală.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situaţia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suspendării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cursurilor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conform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Regulamentului - cadru de organizare şi funcţionare a unităţilor de învăţământ preuniversitar, aprobat prin Ordinul</w:t>
      </w:r>
      <w:r>
        <w:rPr>
          <w:color w:val="2E5395"/>
          <w:spacing w:val="1"/>
        </w:rPr>
        <w:t xml:space="preserve"> </w:t>
      </w:r>
      <w:r>
        <w:rPr>
          <w:color w:val="2E5395"/>
          <w:spacing w:val="-1"/>
        </w:rPr>
        <w:t>ministrului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educaţiei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şi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cercetării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nr.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4183/2022,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măsurile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privind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parcurgerea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integrală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programei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şcolare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prin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modalităţi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alternative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stabilite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 consiliul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administraţie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unităţii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 învăţământ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dispun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perioada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vacanţelor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şcolare.</w:t>
      </w:r>
    </w:p>
    <w:p w:rsidR="00AD653D" w:rsidRDefault="00AD653D" w:rsidP="00AD653D">
      <w:pPr>
        <w:pStyle w:val="Corptext"/>
        <w:spacing w:before="147"/>
        <w:ind w:left="720" w:right="713" w:firstLine="566"/>
        <w:jc w:val="both"/>
      </w:pPr>
    </w:p>
    <w:p w:rsidR="00AD653D" w:rsidRDefault="00AD653D" w:rsidP="00AD653D">
      <w:pPr>
        <w:pStyle w:val="Corptext"/>
      </w:pPr>
    </w:p>
    <w:p w:rsidR="00AD653D" w:rsidRDefault="00AD653D" w:rsidP="00AD653D">
      <w:pPr>
        <w:pStyle w:val="Heading1"/>
        <w:ind w:left="3468"/>
        <w:rPr>
          <w:color w:val="2E5395"/>
        </w:rPr>
      </w:pPr>
      <w:r>
        <w:rPr>
          <w:color w:val="2E5395"/>
        </w:rPr>
        <w:t>Sărbătorile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legale -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zilele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libere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anul</w:t>
      </w:r>
      <w:r>
        <w:rPr>
          <w:color w:val="2E5395"/>
          <w:spacing w:val="-2"/>
        </w:rPr>
        <w:t xml:space="preserve"> </w:t>
      </w:r>
      <w:proofErr w:type="spellStart"/>
      <w:r>
        <w:rPr>
          <w:color w:val="2E5395"/>
        </w:rPr>
        <w:t>scolar</w:t>
      </w:r>
      <w:proofErr w:type="spellEnd"/>
      <w:r>
        <w:rPr>
          <w:color w:val="2E5395"/>
          <w:spacing w:val="-3"/>
        </w:rPr>
        <w:t xml:space="preserve"> </w:t>
      </w:r>
      <w:r>
        <w:rPr>
          <w:color w:val="2E5395"/>
        </w:rPr>
        <w:t>2023 –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2024</w:t>
      </w:r>
    </w:p>
    <w:p w:rsidR="00AD653D" w:rsidRDefault="00AD653D" w:rsidP="00AD653D">
      <w:pPr>
        <w:pStyle w:val="Heading1"/>
        <w:ind w:left="3468"/>
      </w:pPr>
    </w:p>
    <w:p w:rsidR="00AD653D" w:rsidRDefault="00AD653D" w:rsidP="00AD653D">
      <w:pPr>
        <w:pStyle w:val="Corptext"/>
        <w:spacing w:before="8"/>
        <w:rPr>
          <w:b/>
          <w:sz w:val="25"/>
        </w:rPr>
      </w:pPr>
    </w:p>
    <w:tbl>
      <w:tblPr>
        <w:tblStyle w:val="TableNormal"/>
        <w:tblW w:w="0" w:type="auto"/>
        <w:tblInd w:w="1785" w:type="dxa"/>
        <w:tblLayout w:type="fixed"/>
        <w:tblLook w:val="01E0"/>
      </w:tblPr>
      <w:tblGrid>
        <w:gridCol w:w="2194"/>
        <w:gridCol w:w="2299"/>
        <w:gridCol w:w="3337"/>
      </w:tblGrid>
      <w:tr w:rsidR="00AD653D" w:rsidTr="001963C9">
        <w:trPr>
          <w:trHeight w:val="244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  <w:color w:val="2E5395"/>
              </w:rPr>
              <w:t>Data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25" w:lineRule="exact"/>
              <w:ind w:left="269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Ziua</w:t>
            </w:r>
            <w:proofErr w:type="spellEnd"/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din</w:t>
            </w:r>
            <w:r>
              <w:rPr>
                <w:b/>
                <w:color w:val="2E5395"/>
                <w:spacing w:val="-1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săptămână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25" w:lineRule="exact"/>
              <w:ind w:left="238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Denumirea</w:t>
            </w:r>
            <w:proofErr w:type="spellEnd"/>
            <w:r>
              <w:rPr>
                <w:b/>
                <w:color w:val="2E5395"/>
                <w:spacing w:val="-5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sărbătorii</w:t>
            </w:r>
            <w:proofErr w:type="spellEnd"/>
            <w:r>
              <w:rPr>
                <w:b/>
                <w:color w:val="2E5395"/>
                <w:spacing w:val="-5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legale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5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octombrie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1108" w:right="814"/>
              <w:jc w:val="center"/>
            </w:pPr>
            <w:proofErr w:type="spellStart"/>
            <w:r>
              <w:rPr>
                <w:color w:val="2E5395"/>
              </w:rPr>
              <w:t>joi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Ziua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internaţională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educaţiei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30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noiembrie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1108" w:right="814"/>
              <w:jc w:val="center"/>
            </w:pPr>
            <w:proofErr w:type="spellStart"/>
            <w:r>
              <w:rPr>
                <w:color w:val="2E5395"/>
              </w:rPr>
              <w:t>joi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Sărbătoarea</w:t>
            </w:r>
            <w:proofErr w:type="spellEnd"/>
            <w:r>
              <w:rPr>
                <w:color w:val="2E5395"/>
                <w:spacing w:val="-4"/>
              </w:rPr>
              <w:t xml:space="preserve"> </w:t>
            </w:r>
            <w:proofErr w:type="spellStart"/>
            <w:r>
              <w:rPr>
                <w:color w:val="2E5395"/>
              </w:rPr>
              <w:t>Sfântului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Andrei</w:t>
            </w:r>
          </w:p>
        </w:tc>
      </w:tr>
      <w:tr w:rsidR="00AD653D" w:rsidTr="001963C9">
        <w:trPr>
          <w:trHeight w:val="269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1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decembrie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1044"/>
            </w:pPr>
            <w:proofErr w:type="spellStart"/>
            <w:r>
              <w:rPr>
                <w:color w:val="2E5395"/>
              </w:rPr>
              <w:t>vineri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Ziua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Națională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a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României</w:t>
            </w:r>
            <w:proofErr w:type="spellEnd"/>
          </w:p>
        </w:tc>
      </w:tr>
      <w:tr w:rsidR="00AD653D" w:rsidTr="001963C9">
        <w:trPr>
          <w:trHeight w:val="267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8" w:lineRule="exact"/>
              <w:ind w:left="200"/>
            </w:pPr>
            <w:r>
              <w:rPr>
                <w:color w:val="2E5395"/>
              </w:rPr>
              <w:t>25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decembrie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8" w:lineRule="exact"/>
              <w:ind w:left="1108" w:right="818"/>
              <w:jc w:val="center"/>
            </w:pPr>
            <w:proofErr w:type="spellStart"/>
            <w:r>
              <w:rPr>
                <w:color w:val="2E5395"/>
              </w:rPr>
              <w:t>luni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8" w:lineRule="exact"/>
              <w:ind w:left="238"/>
            </w:pPr>
            <w:proofErr w:type="spellStart"/>
            <w:r>
              <w:rPr>
                <w:color w:val="2E5395"/>
              </w:rPr>
              <w:t>Crăciunul</w:t>
            </w:r>
            <w:proofErr w:type="spellEnd"/>
          </w:p>
        </w:tc>
      </w:tr>
      <w:tr w:rsidR="00AD653D" w:rsidTr="001963C9">
        <w:trPr>
          <w:trHeight w:val="267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7" w:lineRule="exact"/>
              <w:ind w:left="200"/>
            </w:pPr>
            <w:r>
              <w:rPr>
                <w:color w:val="2E5395"/>
              </w:rPr>
              <w:t>26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decembrie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2023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7" w:lineRule="exact"/>
              <w:ind w:left="1054"/>
            </w:pPr>
            <w:proofErr w:type="spellStart"/>
            <w:r>
              <w:rPr>
                <w:color w:val="2E5395"/>
              </w:rPr>
              <w:t>marți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7" w:lineRule="exact"/>
              <w:ind w:left="238"/>
            </w:pPr>
            <w:proofErr w:type="spellStart"/>
            <w:r>
              <w:rPr>
                <w:color w:val="2E5395"/>
              </w:rPr>
              <w:t>Crăciunul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1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1108" w:right="818"/>
              <w:jc w:val="center"/>
            </w:pPr>
            <w:proofErr w:type="spellStart"/>
            <w:r>
              <w:rPr>
                <w:color w:val="2E5395"/>
              </w:rPr>
              <w:t>luni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Anul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Nou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2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1054"/>
            </w:pPr>
            <w:proofErr w:type="spellStart"/>
            <w:r>
              <w:rPr>
                <w:color w:val="2E5395"/>
              </w:rPr>
              <w:t>marți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Anul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Nou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6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910"/>
            </w:pPr>
            <w:proofErr w:type="spellStart"/>
            <w:r>
              <w:rPr>
                <w:color w:val="2E5395"/>
              </w:rPr>
              <w:t>sâmbătă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Boboteaza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7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884"/>
            </w:pPr>
            <w:proofErr w:type="spellStart"/>
            <w:r>
              <w:rPr>
                <w:color w:val="2E5395"/>
              </w:rPr>
              <w:t>duminică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Sfântul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Ioan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Botezătorul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24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ianuarie</w:t>
            </w:r>
            <w:proofErr w:type="spellEnd"/>
            <w:r>
              <w:rPr>
                <w:color w:val="2E5395"/>
              </w:rPr>
              <w:t xml:space="preserve"> 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920"/>
            </w:pPr>
            <w:proofErr w:type="spellStart"/>
            <w:r>
              <w:rPr>
                <w:color w:val="2E5395"/>
              </w:rPr>
              <w:t>miercuri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Ziua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Unirii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Principatelor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Române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31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martie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884"/>
            </w:pPr>
            <w:proofErr w:type="spellStart"/>
            <w:r>
              <w:rPr>
                <w:color w:val="2E5395"/>
              </w:rPr>
              <w:t>duminică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Paștele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catolic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1</w:t>
            </w:r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mai</w:t>
            </w:r>
            <w:proofErr w:type="spellEnd"/>
            <w:r>
              <w:rPr>
                <w:color w:val="2E5395"/>
              </w:rPr>
              <w:t xml:space="preserve"> 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920"/>
            </w:pPr>
            <w:proofErr w:type="spellStart"/>
            <w:r>
              <w:rPr>
                <w:color w:val="2E5395"/>
              </w:rPr>
              <w:t>miercuri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Ziua</w:t>
            </w:r>
            <w:proofErr w:type="spellEnd"/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Muncii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3 -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6</w:t>
            </w:r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mai</w:t>
            </w:r>
            <w:proofErr w:type="spellEnd"/>
            <w:r>
              <w:rPr>
                <w:color w:val="2E5395"/>
              </w:rPr>
              <w:t xml:space="preserve"> 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795"/>
            </w:pPr>
            <w:proofErr w:type="spellStart"/>
            <w:r>
              <w:rPr>
                <w:color w:val="2E5395"/>
              </w:rPr>
              <w:t>vineri</w:t>
            </w:r>
            <w:proofErr w:type="spellEnd"/>
            <w:r>
              <w:rPr>
                <w:color w:val="2E5395"/>
              </w:rPr>
              <w:t xml:space="preserve"> - </w:t>
            </w:r>
            <w:proofErr w:type="spellStart"/>
            <w:r>
              <w:rPr>
                <w:color w:val="2E5395"/>
              </w:rPr>
              <w:t>luni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9" w:lineRule="exact"/>
              <w:ind w:left="238"/>
            </w:pPr>
            <w:proofErr w:type="spellStart"/>
            <w:r>
              <w:rPr>
                <w:color w:val="2E5395"/>
              </w:rPr>
              <w:t>Paște</w:t>
            </w:r>
            <w:proofErr w:type="spellEnd"/>
            <w:r>
              <w:rPr>
                <w:color w:val="2E5395"/>
              </w:rPr>
              <w:t xml:space="preserve"> </w:t>
            </w:r>
            <w:proofErr w:type="spellStart"/>
            <w:r>
              <w:rPr>
                <w:color w:val="2E5395"/>
              </w:rPr>
              <w:t>ortodox</w:t>
            </w:r>
            <w:proofErr w:type="spellEnd"/>
          </w:p>
        </w:tc>
      </w:tr>
      <w:tr w:rsidR="00AD653D" w:rsidTr="001963C9">
        <w:trPr>
          <w:trHeight w:val="267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8" w:lineRule="exact"/>
              <w:ind w:left="200"/>
            </w:pPr>
            <w:r>
              <w:rPr>
                <w:color w:val="2E5395"/>
              </w:rPr>
              <w:t>1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iunie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8" w:lineRule="exact"/>
              <w:ind w:left="884"/>
            </w:pPr>
            <w:proofErr w:type="spellStart"/>
            <w:r>
              <w:rPr>
                <w:color w:val="2E5395"/>
              </w:rPr>
              <w:t>duminică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8" w:lineRule="exact"/>
              <w:ind w:left="238"/>
            </w:pPr>
            <w:proofErr w:type="spellStart"/>
            <w:r>
              <w:rPr>
                <w:color w:val="2E5395"/>
              </w:rPr>
              <w:t>Ziua</w:t>
            </w:r>
            <w:proofErr w:type="spellEnd"/>
            <w:r>
              <w:rPr>
                <w:color w:val="2E5395"/>
                <w:spacing w:val="-2"/>
              </w:rPr>
              <w:t xml:space="preserve"> </w:t>
            </w:r>
            <w:proofErr w:type="spellStart"/>
            <w:r>
              <w:rPr>
                <w:color w:val="2E5395"/>
              </w:rPr>
              <w:t>Copilului</w:t>
            </w:r>
            <w:proofErr w:type="spellEnd"/>
          </w:p>
        </w:tc>
      </w:tr>
      <w:tr w:rsidR="00AD653D" w:rsidTr="001963C9">
        <w:trPr>
          <w:trHeight w:val="267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7" w:lineRule="exact"/>
              <w:ind w:left="200"/>
            </w:pPr>
            <w:r>
              <w:rPr>
                <w:color w:val="2E5395"/>
              </w:rPr>
              <w:t>23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iunie</w:t>
            </w:r>
            <w:proofErr w:type="spellEnd"/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7" w:lineRule="exact"/>
              <w:ind w:left="884"/>
            </w:pPr>
            <w:proofErr w:type="spellStart"/>
            <w:r>
              <w:rPr>
                <w:color w:val="2E5395"/>
              </w:rPr>
              <w:t>duminică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47" w:lineRule="exact"/>
              <w:ind w:left="238"/>
            </w:pPr>
            <w:proofErr w:type="spellStart"/>
            <w:r>
              <w:rPr>
                <w:color w:val="2E5395"/>
              </w:rPr>
              <w:t>Rusalii</w:t>
            </w:r>
            <w:proofErr w:type="spellEnd"/>
          </w:p>
        </w:tc>
      </w:tr>
      <w:tr w:rsidR="00AD653D" w:rsidTr="001963C9">
        <w:trPr>
          <w:trHeight w:val="268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49" w:lineRule="exact"/>
              <w:ind w:left="200"/>
            </w:pPr>
            <w:r>
              <w:rPr>
                <w:color w:val="2E5395"/>
              </w:rPr>
              <w:t>24</w:t>
            </w:r>
            <w:r>
              <w:rPr>
                <w:color w:val="2E5395"/>
                <w:spacing w:val="-1"/>
              </w:rPr>
              <w:t xml:space="preserve"> </w:t>
            </w:r>
            <w:proofErr w:type="spellStart"/>
            <w:r>
              <w:rPr>
                <w:color w:val="2E5395"/>
              </w:rPr>
              <w:t>iunie</w:t>
            </w:r>
            <w:proofErr w:type="spellEnd"/>
            <w:r>
              <w:rPr>
                <w:color w:val="2E5395"/>
                <w:spacing w:val="-4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49" w:lineRule="exact"/>
              <w:ind w:left="1108" w:right="818"/>
              <w:jc w:val="center"/>
            </w:pPr>
            <w:proofErr w:type="spellStart"/>
            <w:r>
              <w:rPr>
                <w:color w:val="2E5395"/>
              </w:rPr>
              <w:t>luni</w:t>
            </w:r>
            <w:proofErr w:type="spellEnd"/>
          </w:p>
        </w:tc>
        <w:tc>
          <w:tcPr>
            <w:tcW w:w="3337" w:type="dxa"/>
          </w:tcPr>
          <w:p w:rsidR="00AD653D" w:rsidRPr="00AD653D" w:rsidRDefault="00AD653D" w:rsidP="001963C9">
            <w:pPr>
              <w:pStyle w:val="TableParagraph"/>
              <w:spacing w:line="249" w:lineRule="exact"/>
              <w:ind w:left="238"/>
              <w:rPr>
                <w:lang w:val="fr-FR"/>
              </w:rPr>
            </w:pPr>
            <w:r w:rsidRPr="00AD653D">
              <w:rPr>
                <w:color w:val="2E5395"/>
                <w:lang w:val="fr-FR"/>
              </w:rPr>
              <w:t xml:space="preserve">A </w:t>
            </w:r>
            <w:proofErr w:type="spellStart"/>
            <w:r w:rsidRPr="00AD653D">
              <w:rPr>
                <w:color w:val="2E5395"/>
                <w:lang w:val="fr-FR"/>
              </w:rPr>
              <w:t>doua</w:t>
            </w:r>
            <w:proofErr w:type="spellEnd"/>
            <w:r w:rsidRPr="00AD653D">
              <w:rPr>
                <w:color w:val="2E5395"/>
                <w:lang w:val="fr-FR"/>
              </w:rPr>
              <w:t xml:space="preserve"> </w:t>
            </w:r>
            <w:proofErr w:type="spellStart"/>
            <w:r w:rsidRPr="00AD653D">
              <w:rPr>
                <w:color w:val="2E5395"/>
                <w:lang w:val="fr-FR"/>
              </w:rPr>
              <w:t>zi</w:t>
            </w:r>
            <w:proofErr w:type="spellEnd"/>
            <w:r w:rsidRPr="00AD653D">
              <w:rPr>
                <w:color w:val="2E5395"/>
                <w:spacing w:val="-1"/>
                <w:lang w:val="fr-FR"/>
              </w:rPr>
              <w:t xml:space="preserve"> </w:t>
            </w:r>
            <w:r w:rsidRPr="00AD653D">
              <w:rPr>
                <w:color w:val="2E5395"/>
                <w:lang w:val="fr-FR"/>
              </w:rPr>
              <w:t>de</w:t>
            </w:r>
            <w:r w:rsidRPr="00AD653D">
              <w:rPr>
                <w:color w:val="2E5395"/>
                <w:spacing w:val="-1"/>
                <w:lang w:val="fr-FR"/>
              </w:rPr>
              <w:t xml:space="preserve"> </w:t>
            </w:r>
            <w:proofErr w:type="spellStart"/>
            <w:r w:rsidRPr="00AD653D">
              <w:rPr>
                <w:color w:val="2E5395"/>
                <w:lang w:val="fr-FR"/>
              </w:rPr>
              <w:t>Rusalii</w:t>
            </w:r>
            <w:proofErr w:type="spellEnd"/>
          </w:p>
        </w:tc>
      </w:tr>
      <w:tr w:rsidR="00AD653D" w:rsidTr="001963C9">
        <w:trPr>
          <w:trHeight w:val="245"/>
        </w:trPr>
        <w:tc>
          <w:tcPr>
            <w:tcW w:w="2194" w:type="dxa"/>
          </w:tcPr>
          <w:p w:rsidR="00AD653D" w:rsidRDefault="00AD653D" w:rsidP="001963C9">
            <w:pPr>
              <w:pStyle w:val="TableParagraph"/>
              <w:spacing w:line="225" w:lineRule="exact"/>
              <w:ind w:left="200"/>
            </w:pPr>
            <w:r>
              <w:rPr>
                <w:color w:val="2E5395"/>
              </w:rPr>
              <w:t>15</w:t>
            </w:r>
            <w:r>
              <w:rPr>
                <w:color w:val="2E5395"/>
                <w:spacing w:val="-1"/>
              </w:rPr>
              <w:t xml:space="preserve"> </w:t>
            </w:r>
            <w:r>
              <w:rPr>
                <w:color w:val="2E5395"/>
              </w:rPr>
              <w:t>august</w:t>
            </w:r>
            <w:r>
              <w:rPr>
                <w:color w:val="2E5395"/>
                <w:spacing w:val="-3"/>
              </w:rPr>
              <w:t xml:space="preserve"> </w:t>
            </w:r>
            <w:r>
              <w:rPr>
                <w:color w:val="2E5395"/>
              </w:rPr>
              <w:t>2024</w:t>
            </w:r>
          </w:p>
        </w:tc>
        <w:tc>
          <w:tcPr>
            <w:tcW w:w="2299" w:type="dxa"/>
          </w:tcPr>
          <w:p w:rsidR="00AD653D" w:rsidRDefault="00AD653D" w:rsidP="001963C9">
            <w:pPr>
              <w:pStyle w:val="TableParagraph"/>
              <w:spacing w:line="225" w:lineRule="exact"/>
              <w:ind w:left="1108" w:right="814"/>
              <w:jc w:val="center"/>
            </w:pPr>
            <w:proofErr w:type="spellStart"/>
            <w:r>
              <w:rPr>
                <w:color w:val="2E5395"/>
              </w:rPr>
              <w:t>joi</w:t>
            </w:r>
            <w:proofErr w:type="spellEnd"/>
          </w:p>
        </w:tc>
        <w:tc>
          <w:tcPr>
            <w:tcW w:w="3337" w:type="dxa"/>
          </w:tcPr>
          <w:p w:rsidR="00AD653D" w:rsidRDefault="00AD653D" w:rsidP="001963C9">
            <w:pPr>
              <w:pStyle w:val="TableParagraph"/>
              <w:spacing w:line="225" w:lineRule="exact"/>
              <w:ind w:left="238"/>
              <w:rPr>
                <w:color w:val="2E5395"/>
              </w:rPr>
            </w:pPr>
            <w:proofErr w:type="spellStart"/>
            <w:r>
              <w:rPr>
                <w:color w:val="2E5395"/>
              </w:rPr>
              <w:t>Adormirea</w:t>
            </w:r>
            <w:proofErr w:type="spellEnd"/>
            <w:r>
              <w:rPr>
                <w:color w:val="2E5395"/>
                <w:spacing w:val="-4"/>
              </w:rPr>
              <w:t xml:space="preserve"> </w:t>
            </w:r>
            <w:proofErr w:type="spellStart"/>
            <w:r>
              <w:rPr>
                <w:color w:val="2E5395"/>
              </w:rPr>
              <w:t>Maicii</w:t>
            </w:r>
            <w:proofErr w:type="spellEnd"/>
            <w:r>
              <w:rPr>
                <w:color w:val="2E5395"/>
                <w:spacing w:val="-3"/>
              </w:rPr>
              <w:t xml:space="preserve"> </w:t>
            </w:r>
            <w:proofErr w:type="spellStart"/>
            <w:r>
              <w:rPr>
                <w:color w:val="2E5395"/>
              </w:rPr>
              <w:t>Domnului</w:t>
            </w:r>
            <w:proofErr w:type="spellEnd"/>
          </w:p>
          <w:p w:rsidR="00AD653D" w:rsidRDefault="00AD653D" w:rsidP="001963C9">
            <w:pPr>
              <w:pStyle w:val="TableParagraph"/>
              <w:spacing w:line="225" w:lineRule="exact"/>
              <w:ind w:left="238"/>
            </w:pPr>
          </w:p>
        </w:tc>
      </w:tr>
    </w:tbl>
    <w:p w:rsidR="00AD653D" w:rsidRDefault="00AD653D" w:rsidP="00AD653D">
      <w:pPr>
        <w:pStyle w:val="Corptext"/>
        <w:spacing w:before="5"/>
        <w:rPr>
          <w:b/>
        </w:rPr>
      </w:pPr>
    </w:p>
    <w:p w:rsidR="00AD653D" w:rsidRDefault="00AD653D" w:rsidP="00AD653D">
      <w:pPr>
        <w:tabs>
          <w:tab w:val="left" w:pos="4124"/>
        </w:tabs>
        <w:spacing w:line="296" w:lineRule="exact"/>
        <w:ind w:left="1286"/>
        <w:rPr>
          <w:color w:val="2E5395"/>
        </w:rPr>
      </w:pPr>
      <w:r>
        <w:rPr>
          <w:b/>
          <w:color w:val="2E5395"/>
        </w:rPr>
        <w:t xml:space="preserve">           Ora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se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modifică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în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zilele</w:t>
      </w:r>
      <w:r>
        <w:rPr>
          <w:color w:val="2E5395"/>
        </w:rPr>
        <w:t>:</w:t>
      </w:r>
      <w:r>
        <w:rPr>
          <w:color w:val="2E5395"/>
        </w:rPr>
        <w:tab/>
        <w:t xml:space="preserve"> duminică,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29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octombrie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 xml:space="preserve">2023 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-</w:t>
      </w:r>
      <w:r>
        <w:rPr>
          <w:color w:val="2E5395"/>
          <w:spacing w:val="-3"/>
        </w:rPr>
        <w:t xml:space="preserve"> </w:t>
      </w:r>
      <w:r>
        <w:rPr>
          <w:rFonts w:ascii="Segoe UI Emoji" w:eastAsia="Segoe UI Emoji" w:hAnsi="Segoe UI Emoji"/>
          <w:color w:val="2E5395"/>
        </w:rPr>
        <w:t>🕑</w:t>
      </w:r>
      <w:r>
        <w:rPr>
          <w:rFonts w:ascii="Segoe UI Emoji" w:eastAsia="Segoe UI Emoji" w:hAnsi="Segoe UI Emoji"/>
          <w:color w:val="2E5395"/>
          <w:spacing w:val="-12"/>
        </w:rPr>
        <w:t xml:space="preserve"> </w:t>
      </w:r>
      <w:r>
        <w:rPr>
          <w:color w:val="2E5395"/>
        </w:rPr>
        <w:t>4:00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→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3:00</w:t>
      </w:r>
    </w:p>
    <w:p w:rsidR="00AD653D" w:rsidRDefault="00AD653D" w:rsidP="00AD653D">
      <w:pPr>
        <w:tabs>
          <w:tab w:val="left" w:pos="4124"/>
        </w:tabs>
        <w:spacing w:line="296" w:lineRule="exact"/>
        <w:ind w:left="1286"/>
      </w:pPr>
      <w:r>
        <w:rPr>
          <w:color w:val="2E5395"/>
        </w:rPr>
        <w:t xml:space="preserve">                                                          duminică,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31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martie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2024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-</w:t>
      </w:r>
      <w:r>
        <w:rPr>
          <w:color w:val="2E5395"/>
          <w:spacing w:val="-2"/>
        </w:rPr>
        <w:t xml:space="preserve"> </w:t>
      </w:r>
      <w:r>
        <w:rPr>
          <w:rFonts w:ascii="Segoe UI Emoji" w:eastAsia="Segoe UI Emoji" w:hAnsi="Segoe UI Emoji"/>
          <w:color w:val="2E5395"/>
        </w:rPr>
        <w:t>🕑</w:t>
      </w:r>
      <w:r>
        <w:rPr>
          <w:rFonts w:ascii="Segoe UI Emoji" w:eastAsia="Segoe UI Emoji" w:hAnsi="Segoe UI Emoji"/>
          <w:color w:val="2E5395"/>
          <w:spacing w:val="-11"/>
        </w:rPr>
        <w:t xml:space="preserve"> </w:t>
      </w:r>
      <w:r>
        <w:rPr>
          <w:color w:val="2E5395"/>
        </w:rPr>
        <w:t>3:00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→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4:00</w:t>
      </w:r>
    </w:p>
    <w:p w:rsidR="00AD653D" w:rsidRDefault="00AD653D" w:rsidP="00062E85">
      <w:pPr>
        <w:pStyle w:val="Corptext"/>
        <w:spacing w:line="296" w:lineRule="exact"/>
        <w:ind w:left="3554"/>
      </w:pPr>
      <w:r>
        <w:rPr>
          <w:color w:val="2E5395"/>
        </w:rPr>
        <w:t xml:space="preserve">            </w:t>
      </w:r>
    </w:p>
    <w:p w:rsidR="00AD653D" w:rsidRDefault="00AD653D" w:rsidP="00AD653D">
      <w:pPr>
        <w:ind w:right="713"/>
        <w:jc w:val="center"/>
      </w:pPr>
      <w:r>
        <w:rPr>
          <w:color w:val="2E5395"/>
        </w:rPr>
        <w:t xml:space="preserve">                       În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continuare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prezentăm</w:t>
      </w:r>
      <w:r>
        <w:rPr>
          <w:color w:val="2E5395"/>
          <w:spacing w:val="-6"/>
        </w:rPr>
        <w:t xml:space="preserve"> </w:t>
      </w:r>
      <w:r>
        <w:rPr>
          <w:b/>
          <w:color w:val="2E5395"/>
        </w:rPr>
        <w:t>calendarul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pentru</w:t>
      </w:r>
      <w:r>
        <w:rPr>
          <w:b/>
          <w:color w:val="2E5395"/>
          <w:spacing w:val="-7"/>
        </w:rPr>
        <w:t xml:space="preserve"> </w:t>
      </w:r>
      <w:r>
        <w:rPr>
          <w:b/>
          <w:color w:val="2E5395"/>
        </w:rPr>
        <w:t>anul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școlar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2023-2024</w:t>
      </w:r>
      <w:r>
        <w:rPr>
          <w:color w:val="2E5395"/>
        </w:rPr>
        <w:t>,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obținute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ca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urmare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stabilirii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săptămânii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 vacanță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din  perioada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26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februarie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-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3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martie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2024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decizia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Inspectoratului Școlar Județean Bacău.</w:t>
      </w:r>
    </w:p>
    <w:p w:rsidR="00AD653D" w:rsidRDefault="00AD653D" w:rsidP="00AD653D">
      <w:pPr>
        <w:jc w:val="right"/>
        <w:sectPr w:rsidR="00AD653D">
          <w:pgSz w:w="12240" w:h="15840"/>
          <w:pgMar w:top="520" w:right="0" w:bottom="280" w:left="0" w:header="708" w:footer="708" w:gutter="0"/>
          <w:cols w:space="708"/>
        </w:sectPr>
      </w:pPr>
    </w:p>
    <w:p w:rsidR="00AD653D" w:rsidRDefault="00AD653D" w:rsidP="00AD653D">
      <w:pPr>
        <w:pStyle w:val="Heading1"/>
        <w:spacing w:before="39"/>
        <w:ind w:left="3201" w:right="3191"/>
        <w:jc w:val="center"/>
      </w:pPr>
      <w:r>
        <w:lastRenderedPageBreak/>
        <w:pict>
          <v:rect id="_x0000_s1038" style="position:absolute;left:0;text-align:left;margin-left:26.9pt;margin-top:559.9pt;width:730.65pt;height:16.2pt;z-index:251670528;mso-position-horizontal-relative:page;mso-position-vertical-relative:page" fillcolor="#a8d08d" stroked="f">
            <w10:wrap anchorx="page" anchory="page"/>
          </v:rect>
        </w:pict>
      </w:r>
      <w:r>
        <w:rPr>
          <w:color w:val="2E5395"/>
        </w:rPr>
        <w:t>Calendar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anul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școlar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2023-2024</w:t>
      </w:r>
    </w:p>
    <w:p w:rsidR="00AD653D" w:rsidRDefault="00AD653D" w:rsidP="00AD653D">
      <w:pPr>
        <w:ind w:left="3200" w:right="3193"/>
        <w:jc w:val="center"/>
        <w:rPr>
          <w:b/>
        </w:rPr>
      </w:pPr>
      <w:r>
        <w:rPr>
          <w:b/>
          <w:color w:val="2E5395"/>
        </w:rPr>
        <w:t>valabil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pentru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vacanța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din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perioada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26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februarie</w:t>
      </w:r>
      <w:r>
        <w:rPr>
          <w:b/>
          <w:color w:val="2E5395"/>
          <w:spacing w:val="1"/>
        </w:rPr>
        <w:t xml:space="preserve"> </w:t>
      </w:r>
      <w:r>
        <w:rPr>
          <w:b/>
          <w:color w:val="2E5395"/>
        </w:rPr>
        <w:t>-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3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martie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2024</w:t>
      </w:r>
    </w:p>
    <w:p w:rsidR="00AD653D" w:rsidRDefault="00AD653D" w:rsidP="00AD653D">
      <w:pPr>
        <w:pStyle w:val="Corptext"/>
        <w:spacing w:before="2"/>
        <w:rPr>
          <w:b/>
        </w:rPr>
      </w:pPr>
    </w:p>
    <w:tbl>
      <w:tblPr>
        <w:tblStyle w:val="TableNormal"/>
        <w:tblW w:w="0" w:type="auto"/>
        <w:jc w:val="center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509"/>
        <w:gridCol w:w="511"/>
        <w:gridCol w:w="509"/>
        <w:gridCol w:w="511"/>
        <w:gridCol w:w="509"/>
        <w:gridCol w:w="512"/>
        <w:gridCol w:w="509"/>
        <w:gridCol w:w="511"/>
        <w:gridCol w:w="509"/>
        <w:gridCol w:w="511"/>
        <w:gridCol w:w="509"/>
        <w:gridCol w:w="511"/>
        <w:gridCol w:w="509"/>
        <w:gridCol w:w="511"/>
        <w:gridCol w:w="542"/>
        <w:gridCol w:w="508"/>
        <w:gridCol w:w="510"/>
        <w:gridCol w:w="541"/>
        <w:gridCol w:w="542"/>
        <w:gridCol w:w="544"/>
        <w:gridCol w:w="508"/>
        <w:gridCol w:w="690"/>
      </w:tblGrid>
      <w:tr w:rsidR="00AD653D" w:rsidTr="00AD653D">
        <w:trPr>
          <w:trHeight w:val="273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  <w:gridSpan w:val="5"/>
          </w:tcPr>
          <w:p w:rsidR="00AD653D" w:rsidRDefault="00AD653D" w:rsidP="001963C9">
            <w:pPr>
              <w:pStyle w:val="TableParagraph"/>
              <w:spacing w:line="253" w:lineRule="exact"/>
              <w:ind w:left="741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Septembrie</w:t>
            </w:r>
            <w:proofErr w:type="spellEnd"/>
          </w:p>
        </w:tc>
        <w:tc>
          <w:tcPr>
            <w:tcW w:w="3061" w:type="dxa"/>
            <w:gridSpan w:val="6"/>
          </w:tcPr>
          <w:p w:rsidR="00AD653D" w:rsidRDefault="00AD653D" w:rsidP="001963C9">
            <w:pPr>
              <w:pStyle w:val="TableParagraph"/>
              <w:spacing w:line="253" w:lineRule="exact"/>
              <w:ind w:left="1022" w:right="1013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Octombrie</w:t>
            </w:r>
            <w:proofErr w:type="spellEnd"/>
          </w:p>
        </w:tc>
        <w:tc>
          <w:tcPr>
            <w:tcW w:w="2581" w:type="dxa"/>
            <w:gridSpan w:val="5"/>
          </w:tcPr>
          <w:p w:rsidR="00AD653D" w:rsidRDefault="00AD653D" w:rsidP="001963C9">
            <w:pPr>
              <w:pStyle w:val="TableParagraph"/>
              <w:spacing w:line="253" w:lineRule="exact"/>
              <w:ind w:left="806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Noiembrie</w:t>
            </w:r>
            <w:proofErr w:type="spellEnd"/>
          </w:p>
        </w:tc>
        <w:tc>
          <w:tcPr>
            <w:tcW w:w="2645" w:type="dxa"/>
            <w:gridSpan w:val="5"/>
          </w:tcPr>
          <w:p w:rsidR="00AD653D" w:rsidRDefault="00AD653D" w:rsidP="001963C9">
            <w:pPr>
              <w:pStyle w:val="TableParagraph"/>
              <w:spacing w:line="253" w:lineRule="exact"/>
              <w:ind w:left="829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Decembrie</w:t>
            </w:r>
            <w:proofErr w:type="spellEnd"/>
          </w:p>
        </w:tc>
        <w:tc>
          <w:tcPr>
            <w:tcW w:w="690" w:type="dxa"/>
          </w:tcPr>
          <w:p w:rsidR="00AD653D" w:rsidRDefault="00AD653D" w:rsidP="001963C9">
            <w:pPr>
              <w:pStyle w:val="TableParagraph"/>
              <w:spacing w:line="253" w:lineRule="exact"/>
              <w:ind w:left="158" w:right="136"/>
              <w:jc w:val="center"/>
              <w:rPr>
                <w:b/>
              </w:rPr>
            </w:pPr>
            <w:r>
              <w:rPr>
                <w:b/>
                <w:color w:val="2E5395"/>
              </w:rPr>
              <w:t>Ian.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right="199"/>
              <w:jc w:val="right"/>
              <w:rPr>
                <w:b/>
              </w:rPr>
            </w:pPr>
            <w:r>
              <w:rPr>
                <w:b/>
                <w:color w:val="2E5395"/>
              </w:rPr>
              <w:t>L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39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12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09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right="188"/>
              <w:jc w:val="right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3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08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09"/>
              <w:jc w:val="center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10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AD653D" w:rsidRDefault="00AD653D" w:rsidP="001963C9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3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44" w:type="dxa"/>
          </w:tcPr>
          <w:p w:rsidR="00AD653D" w:rsidRDefault="00AD653D" w:rsidP="001963C9">
            <w:pPr>
              <w:pStyle w:val="TableParagraph"/>
              <w:spacing w:line="253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</w:tr>
      <w:tr w:rsidR="00AD653D" w:rsidTr="00AD653D">
        <w:trPr>
          <w:trHeight w:val="275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right="147"/>
              <w:jc w:val="right"/>
              <w:rPr>
                <w:b/>
              </w:rPr>
            </w:pPr>
            <w:r>
              <w:rPr>
                <w:b/>
                <w:color w:val="2E5395"/>
              </w:rPr>
              <w:t>M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39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12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21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09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31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right="188"/>
              <w:jc w:val="right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6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08" w:type="dxa"/>
          </w:tcPr>
          <w:p w:rsidR="00AD653D" w:rsidRDefault="00AD653D" w:rsidP="001963C9">
            <w:pPr>
              <w:pStyle w:val="TableParagraph"/>
              <w:spacing w:line="256" w:lineRule="exact"/>
              <w:ind w:left="120" w:right="109"/>
              <w:jc w:val="center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10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AD653D" w:rsidRDefault="00AD653D" w:rsidP="001963C9">
            <w:pPr>
              <w:pStyle w:val="TableParagraph"/>
              <w:spacing w:line="256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6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44" w:type="dxa"/>
          </w:tcPr>
          <w:p w:rsidR="00AD653D" w:rsidRDefault="00AD653D" w:rsidP="001963C9">
            <w:pPr>
              <w:pStyle w:val="TableParagraph"/>
              <w:spacing w:line="256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right="124"/>
              <w:jc w:val="right"/>
              <w:rPr>
                <w:b/>
              </w:rPr>
            </w:pPr>
            <w:r>
              <w:rPr>
                <w:b/>
                <w:color w:val="2E5395"/>
              </w:rPr>
              <w:t>Mi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39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12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21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right="188"/>
              <w:jc w:val="right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3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08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09"/>
              <w:jc w:val="center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510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AD653D" w:rsidRDefault="00AD653D" w:rsidP="001963C9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3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44" w:type="dxa"/>
          </w:tcPr>
          <w:p w:rsidR="00AD653D" w:rsidRDefault="00AD653D" w:rsidP="001963C9">
            <w:pPr>
              <w:pStyle w:val="TableParagraph"/>
              <w:spacing w:line="253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J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39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12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3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21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3" w:lineRule="exact"/>
              <w:ind w:right="188"/>
              <w:jc w:val="right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3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08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3" w:lineRule="exact"/>
              <w:ind w:left="120" w:right="109"/>
              <w:jc w:val="center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510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AD653D" w:rsidRDefault="00AD653D" w:rsidP="001963C9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3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44" w:type="dxa"/>
          </w:tcPr>
          <w:p w:rsidR="00AD653D" w:rsidRDefault="00AD653D" w:rsidP="001963C9">
            <w:pPr>
              <w:pStyle w:val="TableParagraph"/>
              <w:spacing w:line="253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</w:tr>
      <w:tr w:rsidR="00AD653D" w:rsidTr="00AD653D">
        <w:trPr>
          <w:trHeight w:val="275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right="179"/>
              <w:jc w:val="right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39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512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21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6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08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6" w:lineRule="exact"/>
              <w:ind w:left="200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541" w:type="dxa"/>
          </w:tcPr>
          <w:p w:rsidR="00AD653D" w:rsidRDefault="00AD653D" w:rsidP="001963C9">
            <w:pPr>
              <w:pStyle w:val="TableParagraph"/>
              <w:spacing w:line="256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6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44" w:type="dxa"/>
          </w:tcPr>
          <w:p w:rsidR="00AD653D" w:rsidRDefault="00AD653D" w:rsidP="001963C9">
            <w:pPr>
              <w:pStyle w:val="TableParagraph"/>
              <w:spacing w:line="256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93"/>
              <w:jc w:val="right"/>
              <w:rPr>
                <w:b/>
              </w:rPr>
            </w:pPr>
            <w:r>
              <w:rPr>
                <w:b/>
                <w:color w:val="2E5395"/>
              </w:rPr>
              <w:t>S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39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512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1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42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08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200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54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42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4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75"/>
              <w:jc w:val="right"/>
              <w:rPr>
                <w:b/>
              </w:rPr>
            </w:pPr>
            <w:r>
              <w:rPr>
                <w:b/>
                <w:color w:val="2E5395"/>
              </w:rPr>
              <w:t>D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2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96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1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20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40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09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1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32"/>
              <w:jc w:val="right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42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8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08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200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541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60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42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left="162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4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3" w:lineRule="exact"/>
              <w:ind w:right="143"/>
              <w:jc w:val="right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0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23" w:right="106"/>
              <w:jc w:val="center"/>
              <w:rPr>
                <w:b/>
              </w:rPr>
            </w:pPr>
            <w:r>
              <w:rPr>
                <w:b/>
                <w:color w:val="2E5395"/>
              </w:rPr>
              <w:t>31</w:t>
            </w:r>
          </w:p>
        </w:tc>
        <w:tc>
          <w:tcPr>
            <w:tcW w:w="690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25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</w:tr>
      <w:tr w:rsidR="00AD653D" w:rsidTr="00AD653D">
        <w:trPr>
          <w:trHeight w:val="276"/>
          <w:jc w:val="center"/>
        </w:trPr>
        <w:tc>
          <w:tcPr>
            <w:tcW w:w="511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18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S1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20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S2</w:t>
            </w:r>
          </w:p>
        </w:tc>
        <w:tc>
          <w:tcPr>
            <w:tcW w:w="1021" w:type="dxa"/>
            <w:gridSpan w:val="2"/>
          </w:tcPr>
          <w:p w:rsidR="00AD653D" w:rsidRDefault="00AD653D" w:rsidP="001963C9">
            <w:pPr>
              <w:pStyle w:val="TableParagraph"/>
              <w:spacing w:line="256" w:lineRule="exact"/>
              <w:ind w:left="377" w:right="377"/>
              <w:jc w:val="center"/>
              <w:rPr>
                <w:b/>
              </w:rPr>
            </w:pPr>
            <w:r>
              <w:rPr>
                <w:b/>
                <w:color w:val="2E5395"/>
              </w:rPr>
              <w:t>S3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43"/>
              <w:rPr>
                <w:b/>
              </w:rPr>
            </w:pPr>
            <w:r>
              <w:rPr>
                <w:b/>
                <w:color w:val="2E5395"/>
              </w:rPr>
              <w:t>S4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19" w:right="115"/>
              <w:jc w:val="center"/>
              <w:rPr>
                <w:b/>
              </w:rPr>
            </w:pPr>
            <w:r>
              <w:rPr>
                <w:b/>
                <w:color w:val="2E5395"/>
              </w:rPr>
              <w:t>S5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left="117" w:right="116"/>
              <w:jc w:val="center"/>
              <w:rPr>
                <w:b/>
              </w:rPr>
            </w:pPr>
            <w:r>
              <w:rPr>
                <w:b/>
                <w:color w:val="2E5395"/>
              </w:rPr>
              <w:t>S6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left="145"/>
              <w:rPr>
                <w:b/>
              </w:rPr>
            </w:pPr>
            <w:r>
              <w:rPr>
                <w:b/>
                <w:color w:val="2E5395"/>
              </w:rPr>
              <w:t>S7</w:t>
            </w:r>
          </w:p>
        </w:tc>
        <w:tc>
          <w:tcPr>
            <w:tcW w:w="1020" w:type="dxa"/>
            <w:gridSpan w:val="2"/>
            <w:vMerge w:val="restart"/>
          </w:tcPr>
          <w:p w:rsidR="00AD653D" w:rsidRDefault="00AD653D" w:rsidP="001963C9">
            <w:pPr>
              <w:pStyle w:val="TableParagraph"/>
              <w:spacing w:before="146"/>
              <w:ind w:left="2"/>
              <w:jc w:val="center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  <w:tc>
          <w:tcPr>
            <w:tcW w:w="509" w:type="dxa"/>
          </w:tcPr>
          <w:p w:rsidR="00AD653D" w:rsidRDefault="00AD653D" w:rsidP="001963C9">
            <w:pPr>
              <w:pStyle w:val="TableParagraph"/>
              <w:spacing w:line="256" w:lineRule="exact"/>
              <w:ind w:right="139"/>
              <w:jc w:val="right"/>
              <w:rPr>
                <w:b/>
              </w:rPr>
            </w:pPr>
            <w:r>
              <w:rPr>
                <w:b/>
                <w:color w:val="2E5395"/>
              </w:rPr>
              <w:t>S8</w:t>
            </w:r>
          </w:p>
        </w:tc>
        <w:tc>
          <w:tcPr>
            <w:tcW w:w="511" w:type="dxa"/>
          </w:tcPr>
          <w:p w:rsidR="00AD653D" w:rsidRDefault="00AD653D" w:rsidP="001963C9">
            <w:pPr>
              <w:pStyle w:val="TableParagraph"/>
              <w:spacing w:line="256" w:lineRule="exact"/>
              <w:ind w:right="138"/>
              <w:jc w:val="right"/>
              <w:rPr>
                <w:b/>
              </w:rPr>
            </w:pPr>
            <w:r>
              <w:rPr>
                <w:b/>
                <w:color w:val="2E5395"/>
              </w:rPr>
              <w:t>S9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6" w:lineRule="exact"/>
              <w:ind w:left="85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S10</w:t>
            </w:r>
          </w:p>
        </w:tc>
        <w:tc>
          <w:tcPr>
            <w:tcW w:w="1018" w:type="dxa"/>
            <w:gridSpan w:val="2"/>
          </w:tcPr>
          <w:p w:rsidR="00AD653D" w:rsidRDefault="00AD653D" w:rsidP="001963C9">
            <w:pPr>
              <w:pStyle w:val="TableParagraph"/>
              <w:spacing w:line="256" w:lineRule="exact"/>
              <w:ind w:left="345"/>
              <w:rPr>
                <w:b/>
              </w:rPr>
            </w:pPr>
            <w:r>
              <w:rPr>
                <w:b/>
                <w:color w:val="2E5395"/>
              </w:rPr>
              <w:t>S11</w:t>
            </w:r>
          </w:p>
        </w:tc>
        <w:tc>
          <w:tcPr>
            <w:tcW w:w="541" w:type="dxa"/>
          </w:tcPr>
          <w:p w:rsidR="00AD653D" w:rsidRDefault="00AD653D" w:rsidP="001963C9">
            <w:pPr>
              <w:pStyle w:val="TableParagraph"/>
              <w:spacing w:line="256" w:lineRule="exact"/>
              <w:ind w:left="110"/>
              <w:rPr>
                <w:b/>
              </w:rPr>
            </w:pPr>
            <w:r>
              <w:rPr>
                <w:b/>
                <w:color w:val="2E5395"/>
              </w:rPr>
              <w:t>S12</w:t>
            </w:r>
          </w:p>
        </w:tc>
        <w:tc>
          <w:tcPr>
            <w:tcW w:w="542" w:type="dxa"/>
          </w:tcPr>
          <w:p w:rsidR="00AD653D" w:rsidRDefault="00AD653D" w:rsidP="001963C9">
            <w:pPr>
              <w:pStyle w:val="TableParagraph"/>
              <w:spacing w:line="256" w:lineRule="exact"/>
              <w:ind w:left="111"/>
              <w:rPr>
                <w:b/>
              </w:rPr>
            </w:pPr>
            <w:r>
              <w:rPr>
                <w:b/>
                <w:color w:val="2E5395"/>
              </w:rPr>
              <w:t>S13</w:t>
            </w:r>
          </w:p>
        </w:tc>
        <w:tc>
          <w:tcPr>
            <w:tcW w:w="544" w:type="dxa"/>
          </w:tcPr>
          <w:p w:rsidR="00AD653D" w:rsidRDefault="00AD653D" w:rsidP="001963C9">
            <w:pPr>
              <w:pStyle w:val="TableParagraph"/>
              <w:spacing w:line="256" w:lineRule="exact"/>
              <w:ind w:right="91"/>
              <w:jc w:val="right"/>
              <w:rPr>
                <w:b/>
              </w:rPr>
            </w:pPr>
            <w:r>
              <w:rPr>
                <w:b/>
                <w:color w:val="2E5395"/>
              </w:rPr>
              <w:t>S14</w:t>
            </w:r>
          </w:p>
        </w:tc>
        <w:tc>
          <w:tcPr>
            <w:tcW w:w="1198" w:type="dxa"/>
            <w:gridSpan w:val="2"/>
            <w:vMerge w:val="restart"/>
          </w:tcPr>
          <w:p w:rsidR="00AD653D" w:rsidRDefault="00AD653D" w:rsidP="001963C9">
            <w:pPr>
              <w:pStyle w:val="TableParagraph"/>
              <w:spacing w:before="146"/>
              <w:ind w:left="19"/>
              <w:jc w:val="center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5612" w:type="dxa"/>
            <w:gridSpan w:val="11"/>
          </w:tcPr>
          <w:p w:rsidR="00AD653D" w:rsidRDefault="00AD653D" w:rsidP="001963C9">
            <w:pPr>
              <w:pStyle w:val="TableParagraph"/>
              <w:spacing w:line="253" w:lineRule="exact"/>
              <w:ind w:left="1581"/>
              <w:rPr>
                <w:b/>
              </w:rPr>
            </w:pPr>
            <w:r>
              <w:rPr>
                <w:b/>
                <w:color w:val="2E5395"/>
              </w:rPr>
              <w:t>MODULUL</w:t>
            </w:r>
            <w:r>
              <w:rPr>
                <w:b/>
                <w:color w:val="2E5395"/>
                <w:spacing w:val="-5"/>
              </w:rPr>
              <w:t xml:space="preserve"> </w:t>
            </w:r>
            <w:r>
              <w:rPr>
                <w:b/>
                <w:color w:val="2E5395"/>
              </w:rPr>
              <w:t>1</w:t>
            </w:r>
            <w:r>
              <w:rPr>
                <w:b/>
                <w:color w:val="2E5395"/>
                <w:spacing w:val="1"/>
              </w:rPr>
              <w:t xml:space="preserve"> </w:t>
            </w:r>
            <w:r>
              <w:rPr>
                <w:b/>
                <w:color w:val="2E5395"/>
              </w:rPr>
              <w:t>–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7</w:t>
            </w:r>
            <w:r>
              <w:rPr>
                <w:b/>
                <w:color w:val="2E5395"/>
                <w:spacing w:val="-3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săptămâni</w:t>
            </w:r>
            <w:proofErr w:type="spellEnd"/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  <w:tc>
          <w:tcPr>
            <w:tcW w:w="4207" w:type="dxa"/>
            <w:gridSpan w:val="8"/>
          </w:tcPr>
          <w:p w:rsidR="00AD653D" w:rsidRDefault="00AD653D" w:rsidP="001963C9">
            <w:pPr>
              <w:pStyle w:val="TableParagraph"/>
              <w:spacing w:line="253" w:lineRule="exact"/>
              <w:ind w:left="880"/>
              <w:rPr>
                <w:b/>
              </w:rPr>
            </w:pPr>
            <w:r>
              <w:rPr>
                <w:b/>
                <w:color w:val="2E5395"/>
              </w:rPr>
              <w:t>MODULUL</w:t>
            </w:r>
            <w:r>
              <w:rPr>
                <w:b/>
                <w:color w:val="2E5395"/>
                <w:spacing w:val="-5"/>
              </w:rPr>
              <w:t xml:space="preserve"> </w:t>
            </w:r>
            <w:r>
              <w:rPr>
                <w:b/>
                <w:color w:val="2E5395"/>
              </w:rPr>
              <w:t>2</w:t>
            </w:r>
            <w:r>
              <w:rPr>
                <w:b/>
                <w:color w:val="2E5395"/>
                <w:spacing w:val="1"/>
              </w:rPr>
              <w:t xml:space="preserve"> </w:t>
            </w:r>
            <w:r>
              <w:rPr>
                <w:b/>
                <w:color w:val="2E5395"/>
              </w:rPr>
              <w:t>–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7</w:t>
            </w:r>
            <w:r>
              <w:rPr>
                <w:b/>
                <w:color w:val="2E5395"/>
                <w:spacing w:val="-3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săptămâni</w:t>
            </w:r>
            <w:proofErr w:type="spellEnd"/>
          </w:p>
        </w:tc>
        <w:tc>
          <w:tcPr>
            <w:tcW w:w="1198" w:type="dxa"/>
            <w:gridSpan w:val="2"/>
            <w:vMerge/>
            <w:tcBorders>
              <w:top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</w:tr>
    </w:tbl>
    <w:p w:rsidR="00AD653D" w:rsidRDefault="00AD653D" w:rsidP="00AD653D">
      <w:pPr>
        <w:pStyle w:val="Corptext"/>
        <w:rPr>
          <w:b/>
        </w:rPr>
      </w:pPr>
    </w:p>
    <w:tbl>
      <w:tblPr>
        <w:tblStyle w:val="TableNormal"/>
        <w:tblW w:w="0" w:type="auto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624"/>
        <w:gridCol w:w="624"/>
        <w:gridCol w:w="624"/>
        <w:gridCol w:w="475"/>
        <w:gridCol w:w="427"/>
        <w:gridCol w:w="567"/>
        <w:gridCol w:w="566"/>
        <w:gridCol w:w="705"/>
        <w:gridCol w:w="571"/>
        <w:gridCol w:w="569"/>
        <w:gridCol w:w="850"/>
        <w:gridCol w:w="566"/>
        <w:gridCol w:w="566"/>
        <w:gridCol w:w="566"/>
        <w:gridCol w:w="520"/>
        <w:gridCol w:w="614"/>
        <w:gridCol w:w="567"/>
        <w:gridCol w:w="566"/>
        <w:gridCol w:w="482"/>
        <w:gridCol w:w="88"/>
        <w:gridCol w:w="609"/>
      </w:tblGrid>
      <w:tr w:rsidR="00AD653D" w:rsidTr="00AD653D">
        <w:trPr>
          <w:trHeight w:val="273"/>
          <w:jc w:val="center"/>
        </w:trPr>
        <w:tc>
          <w:tcPr>
            <w:tcW w:w="624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gridSpan w:val="4"/>
          </w:tcPr>
          <w:p w:rsidR="00AD653D" w:rsidRDefault="00AD653D" w:rsidP="001963C9">
            <w:pPr>
              <w:pStyle w:val="TableParagraph"/>
              <w:spacing w:line="253" w:lineRule="exact"/>
              <w:ind w:left="774" w:right="767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Ianuarie</w:t>
            </w:r>
            <w:proofErr w:type="spellEnd"/>
          </w:p>
        </w:tc>
        <w:tc>
          <w:tcPr>
            <w:tcW w:w="2836" w:type="dxa"/>
            <w:gridSpan w:val="5"/>
          </w:tcPr>
          <w:p w:rsidR="00AD653D" w:rsidRDefault="00AD653D" w:rsidP="001963C9">
            <w:pPr>
              <w:pStyle w:val="TableParagraph"/>
              <w:spacing w:line="253" w:lineRule="exact"/>
              <w:ind w:left="957" w:right="950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Februarie</w:t>
            </w:r>
            <w:proofErr w:type="spellEnd"/>
          </w:p>
        </w:tc>
        <w:tc>
          <w:tcPr>
            <w:tcW w:w="2551" w:type="dxa"/>
            <w:gridSpan w:val="4"/>
          </w:tcPr>
          <w:p w:rsidR="00AD653D" w:rsidRDefault="00AD653D" w:rsidP="001963C9">
            <w:pPr>
              <w:pStyle w:val="TableParagraph"/>
              <w:spacing w:line="253" w:lineRule="exact"/>
              <w:ind w:left="946" w:right="933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Martie</w:t>
            </w:r>
            <w:proofErr w:type="spellEnd"/>
          </w:p>
        </w:tc>
        <w:tc>
          <w:tcPr>
            <w:tcW w:w="3315" w:type="dxa"/>
            <w:gridSpan w:val="6"/>
          </w:tcPr>
          <w:p w:rsidR="00AD653D" w:rsidRDefault="00AD653D" w:rsidP="001963C9">
            <w:pPr>
              <w:pStyle w:val="TableParagraph"/>
              <w:spacing w:line="253" w:lineRule="exact"/>
              <w:ind w:left="1338" w:right="1323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Aprilie</w:t>
            </w:r>
            <w:proofErr w:type="spellEnd"/>
          </w:p>
        </w:tc>
        <w:tc>
          <w:tcPr>
            <w:tcW w:w="697" w:type="dxa"/>
            <w:gridSpan w:val="2"/>
          </w:tcPr>
          <w:p w:rsidR="00AD653D" w:rsidRDefault="00AD653D" w:rsidP="001963C9">
            <w:pPr>
              <w:pStyle w:val="TableParagraph"/>
              <w:spacing w:line="253" w:lineRule="exact"/>
              <w:ind w:left="181"/>
              <w:rPr>
                <w:b/>
              </w:rPr>
            </w:pPr>
            <w:r>
              <w:rPr>
                <w:b/>
                <w:color w:val="2E5395"/>
              </w:rPr>
              <w:t>Mai</w:t>
            </w:r>
          </w:p>
        </w:tc>
      </w:tr>
      <w:tr w:rsidR="00AD653D" w:rsidTr="00AD653D">
        <w:trPr>
          <w:trHeight w:val="275"/>
          <w:jc w:val="center"/>
        </w:trPr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L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475" w:type="dxa"/>
          </w:tcPr>
          <w:p w:rsidR="00AD653D" w:rsidRDefault="00AD653D" w:rsidP="001963C9">
            <w:pPr>
              <w:pStyle w:val="TableParagraph"/>
              <w:spacing w:line="256" w:lineRule="exact"/>
              <w:ind w:left="124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42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6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spacing w:line="256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7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6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AD653D" w:rsidRDefault="00AD653D" w:rsidP="001963C9">
            <w:pPr>
              <w:pStyle w:val="TableParagraph"/>
              <w:spacing w:line="256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20" w:type="dxa"/>
          </w:tcPr>
          <w:p w:rsidR="00AD653D" w:rsidRDefault="00AD653D" w:rsidP="001963C9">
            <w:pPr>
              <w:pStyle w:val="TableParagraph"/>
              <w:spacing w:line="256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614" w:type="dxa"/>
          </w:tcPr>
          <w:p w:rsidR="00AD653D" w:rsidRDefault="00AD653D" w:rsidP="001963C9">
            <w:pPr>
              <w:pStyle w:val="TableParagraph"/>
              <w:spacing w:line="256" w:lineRule="exact"/>
              <w:ind w:left="255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6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70" w:type="dxa"/>
            <w:gridSpan w:val="2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79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6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53D" w:rsidTr="00AD653D">
        <w:trPr>
          <w:trHeight w:val="273"/>
          <w:jc w:val="center"/>
        </w:trPr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E5395"/>
              </w:rPr>
              <w:t>M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475" w:type="dxa"/>
          </w:tcPr>
          <w:p w:rsidR="00AD653D" w:rsidRDefault="00AD653D" w:rsidP="001963C9">
            <w:pPr>
              <w:pStyle w:val="TableParagraph"/>
              <w:spacing w:line="253" w:lineRule="exact"/>
              <w:ind w:left="124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42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spacing w:line="253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7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6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20" w:type="dxa"/>
          </w:tcPr>
          <w:p w:rsidR="00AD653D" w:rsidRDefault="00AD653D" w:rsidP="001963C9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614" w:type="dxa"/>
          </w:tcPr>
          <w:p w:rsidR="00AD653D" w:rsidRDefault="00AD653D" w:rsidP="001963C9">
            <w:pPr>
              <w:pStyle w:val="TableParagraph"/>
              <w:spacing w:line="253" w:lineRule="exact"/>
              <w:ind w:left="255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3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70" w:type="dxa"/>
            <w:gridSpan w:val="2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79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60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653D" w:rsidTr="00AD653D">
        <w:trPr>
          <w:trHeight w:val="273"/>
          <w:jc w:val="center"/>
        </w:trPr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23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Mi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624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3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475" w:type="dxa"/>
          </w:tcPr>
          <w:p w:rsidR="00AD653D" w:rsidRDefault="00AD653D" w:rsidP="001963C9">
            <w:pPr>
              <w:pStyle w:val="TableParagraph"/>
              <w:spacing w:line="253" w:lineRule="exact"/>
              <w:ind w:left="124"/>
              <w:rPr>
                <w:b/>
              </w:rPr>
            </w:pPr>
            <w:r>
              <w:rPr>
                <w:b/>
                <w:color w:val="2E5395"/>
              </w:rPr>
              <w:t>31</w:t>
            </w:r>
          </w:p>
        </w:tc>
        <w:tc>
          <w:tcPr>
            <w:tcW w:w="42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spacing w:line="253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7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6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20" w:type="dxa"/>
          </w:tcPr>
          <w:p w:rsidR="00AD653D" w:rsidRDefault="00AD653D" w:rsidP="001963C9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614" w:type="dxa"/>
          </w:tcPr>
          <w:p w:rsidR="00AD653D" w:rsidRDefault="00AD653D" w:rsidP="001963C9">
            <w:pPr>
              <w:pStyle w:val="TableParagraph"/>
              <w:spacing w:line="253" w:lineRule="exact"/>
              <w:ind w:left="197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3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70" w:type="dxa"/>
            <w:gridSpan w:val="2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</w:tr>
      <w:tr w:rsidR="00AD653D" w:rsidTr="00AD653D">
        <w:trPr>
          <w:trHeight w:val="275"/>
          <w:jc w:val="center"/>
        </w:trPr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E5395"/>
              </w:rPr>
              <w:t>J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6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475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AD653D" w:rsidRDefault="00AD653D" w:rsidP="001963C9">
            <w:pPr>
              <w:pStyle w:val="TableParagraph"/>
              <w:spacing w:line="256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6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spacing w:line="256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71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54" w:right="142"/>
              <w:jc w:val="center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569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AD653D" w:rsidRDefault="00AD653D" w:rsidP="001963C9">
            <w:pPr>
              <w:pStyle w:val="TableParagraph"/>
              <w:spacing w:line="256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20" w:type="dxa"/>
          </w:tcPr>
          <w:p w:rsidR="00AD653D" w:rsidRDefault="00AD653D" w:rsidP="001963C9">
            <w:pPr>
              <w:pStyle w:val="TableParagraph"/>
              <w:spacing w:line="256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614" w:type="dxa"/>
          </w:tcPr>
          <w:p w:rsidR="00AD653D" w:rsidRDefault="00AD653D" w:rsidP="001963C9">
            <w:pPr>
              <w:pStyle w:val="TableParagraph"/>
              <w:spacing w:line="256" w:lineRule="exact"/>
              <w:ind w:left="197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6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6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70" w:type="dxa"/>
            <w:gridSpan w:val="2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0"/>
              <w:jc w:val="center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624" w:type="dxa"/>
          </w:tcPr>
          <w:p w:rsidR="00AD653D" w:rsidRDefault="00AD653D" w:rsidP="001963C9">
            <w:pPr>
              <w:pStyle w:val="TableParagraph"/>
              <w:spacing w:line="253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475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:rsidR="00AD653D" w:rsidRDefault="00AD653D" w:rsidP="001963C9">
            <w:pPr>
              <w:pStyle w:val="TableParagraph"/>
              <w:spacing w:line="253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3" w:lineRule="exact"/>
              <w:ind w:left="7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spacing w:line="253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71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3" w:lineRule="exact"/>
              <w:ind w:left="11"/>
              <w:jc w:val="center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850" w:type="dxa"/>
          </w:tcPr>
          <w:p w:rsidR="00AD653D" w:rsidRDefault="00AD653D" w:rsidP="001963C9">
            <w:pPr>
              <w:pStyle w:val="TableParagraph"/>
              <w:spacing w:line="253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520" w:type="dxa"/>
          </w:tcPr>
          <w:p w:rsidR="00AD653D" w:rsidRDefault="00AD653D" w:rsidP="001963C9">
            <w:pPr>
              <w:pStyle w:val="TableParagraph"/>
              <w:spacing w:line="253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614" w:type="dxa"/>
          </w:tcPr>
          <w:p w:rsidR="00AD653D" w:rsidRDefault="00AD653D" w:rsidP="001963C9">
            <w:pPr>
              <w:pStyle w:val="TableParagraph"/>
              <w:spacing w:line="253" w:lineRule="exact"/>
              <w:ind w:left="197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line="253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53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70" w:type="dxa"/>
            <w:gridSpan w:val="2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3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</w:tr>
      <w:tr w:rsidR="00AD653D" w:rsidTr="00AD653D">
        <w:trPr>
          <w:trHeight w:val="273"/>
          <w:jc w:val="center"/>
        </w:trPr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S</w:t>
            </w:r>
          </w:p>
        </w:tc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475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56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90" w:right="84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70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71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4" w:lineRule="exact"/>
              <w:ind w:left="11"/>
              <w:jc w:val="center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850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8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520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61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197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6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4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70" w:type="dxa"/>
            <w:gridSpan w:val="2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4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</w:tr>
      <w:tr w:rsidR="00AD653D" w:rsidTr="00AD653D">
        <w:trPr>
          <w:trHeight w:val="275"/>
          <w:jc w:val="center"/>
        </w:trPr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"/>
              <w:jc w:val="center"/>
              <w:rPr>
                <w:b/>
              </w:rPr>
            </w:pPr>
            <w:r>
              <w:rPr>
                <w:b/>
                <w:color w:val="2E5395"/>
              </w:rPr>
              <w:t>D</w:t>
            </w:r>
          </w:p>
        </w:tc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127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62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right="187"/>
              <w:jc w:val="right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475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6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6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0" w:right="84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5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70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103" w:right="87"/>
              <w:jc w:val="center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71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56" w:lineRule="exact"/>
              <w:ind w:left="11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850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240" w:right="229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2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171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9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31</w:t>
            </w:r>
          </w:p>
        </w:tc>
        <w:tc>
          <w:tcPr>
            <w:tcW w:w="520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14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61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197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6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7" w:right="76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56" w:lineRule="exact"/>
              <w:ind w:left="99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70" w:type="dxa"/>
            <w:gridSpan w:val="2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56" w:lineRule="exact"/>
              <w:ind w:left="17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</w:tr>
      <w:tr w:rsidR="00AD653D" w:rsidTr="00AD653D">
        <w:trPr>
          <w:trHeight w:val="266"/>
          <w:jc w:val="center"/>
        </w:trPr>
        <w:tc>
          <w:tcPr>
            <w:tcW w:w="624" w:type="dxa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spacing w:before="1" w:line="245" w:lineRule="exact"/>
              <w:ind w:left="128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S15</w:t>
            </w:r>
          </w:p>
        </w:tc>
        <w:tc>
          <w:tcPr>
            <w:tcW w:w="624" w:type="dxa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spacing w:before="1" w:line="245" w:lineRule="exact"/>
              <w:ind w:left="128" w:right="118"/>
              <w:jc w:val="center"/>
              <w:rPr>
                <w:b/>
              </w:rPr>
            </w:pPr>
            <w:r>
              <w:rPr>
                <w:b/>
                <w:color w:val="2E5395"/>
              </w:rPr>
              <w:t>S16</w:t>
            </w:r>
          </w:p>
        </w:tc>
        <w:tc>
          <w:tcPr>
            <w:tcW w:w="624" w:type="dxa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spacing w:before="1" w:line="245" w:lineRule="exact"/>
              <w:ind w:right="135"/>
              <w:jc w:val="right"/>
              <w:rPr>
                <w:b/>
              </w:rPr>
            </w:pPr>
            <w:r>
              <w:rPr>
                <w:b/>
                <w:color w:val="2E5395"/>
              </w:rPr>
              <w:t>S17</w:t>
            </w:r>
          </w:p>
        </w:tc>
        <w:tc>
          <w:tcPr>
            <w:tcW w:w="902" w:type="dxa"/>
            <w:gridSpan w:val="2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spacing w:before="1" w:line="245" w:lineRule="exact"/>
              <w:ind w:left="285"/>
              <w:rPr>
                <w:b/>
              </w:rPr>
            </w:pPr>
            <w:r>
              <w:rPr>
                <w:b/>
                <w:color w:val="2E5395"/>
              </w:rPr>
              <w:t>S18</w:t>
            </w:r>
          </w:p>
        </w:tc>
        <w:tc>
          <w:tcPr>
            <w:tcW w:w="567" w:type="dxa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spacing w:before="1" w:line="245" w:lineRule="exact"/>
              <w:ind w:left="91" w:right="84"/>
              <w:jc w:val="center"/>
              <w:rPr>
                <w:b/>
              </w:rPr>
            </w:pPr>
            <w:r>
              <w:rPr>
                <w:b/>
                <w:color w:val="2E5395"/>
              </w:rPr>
              <w:t>S19</w:t>
            </w:r>
          </w:p>
        </w:tc>
        <w:tc>
          <w:tcPr>
            <w:tcW w:w="566" w:type="dxa"/>
            <w:tcBorders>
              <w:bottom w:val="double" w:sz="1" w:space="0" w:color="000000"/>
            </w:tcBorders>
          </w:tcPr>
          <w:p w:rsidR="00AD653D" w:rsidRDefault="00AD653D" w:rsidP="001963C9">
            <w:pPr>
              <w:pStyle w:val="TableParagraph"/>
              <w:spacing w:before="1" w:line="245" w:lineRule="exact"/>
              <w:ind w:left="96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S20</w:t>
            </w:r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spacing w:line="247" w:lineRule="exact"/>
              <w:ind w:left="103" w:right="91"/>
              <w:jc w:val="center"/>
              <w:rPr>
                <w:b/>
              </w:rPr>
            </w:pPr>
            <w:r>
              <w:rPr>
                <w:b/>
                <w:color w:val="2E5395"/>
              </w:rPr>
              <w:t>S21</w:t>
            </w:r>
          </w:p>
        </w:tc>
        <w:tc>
          <w:tcPr>
            <w:tcW w:w="1140" w:type="dxa"/>
            <w:gridSpan w:val="2"/>
            <w:vMerge w:val="restart"/>
          </w:tcPr>
          <w:p w:rsidR="00AD653D" w:rsidRDefault="00AD653D" w:rsidP="001963C9">
            <w:pPr>
              <w:pStyle w:val="TableParagraph"/>
              <w:spacing w:before="140"/>
              <w:ind w:left="10"/>
              <w:jc w:val="center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  <w:tc>
          <w:tcPr>
            <w:tcW w:w="850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240" w:right="232"/>
              <w:jc w:val="center"/>
              <w:rPr>
                <w:b/>
              </w:rPr>
            </w:pPr>
            <w:r>
              <w:rPr>
                <w:b/>
                <w:color w:val="2E5395"/>
              </w:rPr>
              <w:t>S22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94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S23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121"/>
              <w:rPr>
                <w:b/>
              </w:rPr>
            </w:pPr>
            <w:r>
              <w:rPr>
                <w:b/>
                <w:color w:val="2E5395"/>
              </w:rPr>
              <w:t>S24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99" w:right="84"/>
              <w:jc w:val="center"/>
              <w:rPr>
                <w:b/>
              </w:rPr>
            </w:pPr>
            <w:r>
              <w:rPr>
                <w:b/>
                <w:color w:val="2E5395"/>
              </w:rPr>
              <w:t>S25</w:t>
            </w:r>
          </w:p>
        </w:tc>
        <w:tc>
          <w:tcPr>
            <w:tcW w:w="520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100" w:right="38"/>
              <w:jc w:val="center"/>
              <w:rPr>
                <w:b/>
              </w:rPr>
            </w:pPr>
            <w:r>
              <w:rPr>
                <w:b/>
                <w:color w:val="2E5395"/>
              </w:rPr>
              <w:t>S26</w:t>
            </w:r>
          </w:p>
        </w:tc>
        <w:tc>
          <w:tcPr>
            <w:tcW w:w="614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168"/>
              <w:rPr>
                <w:b/>
              </w:rPr>
            </w:pPr>
            <w:r>
              <w:rPr>
                <w:b/>
                <w:color w:val="2E5395"/>
              </w:rPr>
              <w:t>S27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97" w:right="80"/>
              <w:jc w:val="center"/>
              <w:rPr>
                <w:b/>
              </w:rPr>
            </w:pPr>
            <w:r>
              <w:rPr>
                <w:b/>
                <w:color w:val="2E5395"/>
              </w:rPr>
              <w:t>S28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before="1" w:line="245" w:lineRule="exact"/>
              <w:ind w:left="99" w:right="81"/>
              <w:jc w:val="center"/>
              <w:rPr>
                <w:b/>
              </w:rPr>
            </w:pPr>
            <w:r>
              <w:rPr>
                <w:b/>
                <w:color w:val="2E5395"/>
              </w:rPr>
              <w:t>S29</w:t>
            </w:r>
          </w:p>
        </w:tc>
        <w:tc>
          <w:tcPr>
            <w:tcW w:w="1179" w:type="dxa"/>
            <w:gridSpan w:val="3"/>
            <w:vMerge w:val="restart"/>
          </w:tcPr>
          <w:p w:rsidR="00AD653D" w:rsidRDefault="00AD653D" w:rsidP="001963C9">
            <w:pPr>
              <w:pStyle w:val="TableParagraph"/>
              <w:spacing w:before="140"/>
              <w:ind w:left="35"/>
              <w:jc w:val="center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</w:tr>
      <w:tr w:rsidR="00AD653D" w:rsidTr="00AD653D">
        <w:trPr>
          <w:trHeight w:val="254"/>
          <w:jc w:val="center"/>
        </w:trPr>
        <w:tc>
          <w:tcPr>
            <w:tcW w:w="4531" w:type="dxa"/>
            <w:gridSpan w:val="8"/>
            <w:tcBorders>
              <w:top w:val="double" w:sz="1" w:space="0" w:color="000000"/>
            </w:tcBorders>
          </w:tcPr>
          <w:p w:rsidR="00AD653D" w:rsidRDefault="00AD653D" w:rsidP="001963C9">
            <w:pPr>
              <w:pStyle w:val="TableParagraph"/>
              <w:spacing w:line="235" w:lineRule="exact"/>
              <w:ind w:left="1043"/>
              <w:rPr>
                <w:b/>
              </w:rPr>
            </w:pPr>
            <w:r>
              <w:rPr>
                <w:b/>
                <w:color w:val="2E5395"/>
              </w:rPr>
              <w:t>MODULUL</w:t>
            </w:r>
            <w:r>
              <w:rPr>
                <w:b/>
                <w:color w:val="2E5395"/>
                <w:spacing w:val="-5"/>
              </w:rPr>
              <w:t xml:space="preserve"> </w:t>
            </w:r>
            <w:r>
              <w:rPr>
                <w:b/>
                <w:color w:val="2E5395"/>
              </w:rPr>
              <w:t>3</w:t>
            </w:r>
            <w:r>
              <w:rPr>
                <w:b/>
                <w:color w:val="2E5395"/>
                <w:spacing w:val="1"/>
              </w:rPr>
              <w:t xml:space="preserve"> </w:t>
            </w:r>
            <w:r>
              <w:rPr>
                <w:b/>
                <w:color w:val="2E5395"/>
              </w:rPr>
              <w:t>–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7</w:t>
            </w:r>
            <w:r>
              <w:rPr>
                <w:b/>
                <w:color w:val="2E5395"/>
                <w:spacing w:val="-3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săptămâni</w:t>
            </w:r>
            <w:proofErr w:type="spellEnd"/>
          </w:p>
        </w:tc>
        <w:tc>
          <w:tcPr>
            <w:tcW w:w="705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  <w:tc>
          <w:tcPr>
            <w:tcW w:w="4249" w:type="dxa"/>
            <w:gridSpan w:val="7"/>
          </w:tcPr>
          <w:p w:rsidR="00AD653D" w:rsidRDefault="00AD653D" w:rsidP="001963C9">
            <w:pPr>
              <w:pStyle w:val="TableParagraph"/>
              <w:spacing w:line="235" w:lineRule="exact"/>
              <w:ind w:left="903"/>
              <w:rPr>
                <w:b/>
              </w:rPr>
            </w:pPr>
            <w:r>
              <w:rPr>
                <w:b/>
                <w:color w:val="2E5395"/>
              </w:rPr>
              <w:t>MODULUL</w:t>
            </w:r>
            <w:r>
              <w:rPr>
                <w:b/>
                <w:color w:val="2E5395"/>
                <w:spacing w:val="-5"/>
              </w:rPr>
              <w:t xml:space="preserve"> </w:t>
            </w:r>
            <w:r>
              <w:rPr>
                <w:b/>
                <w:color w:val="2E5395"/>
              </w:rPr>
              <w:t>4</w:t>
            </w:r>
            <w:r>
              <w:rPr>
                <w:b/>
                <w:color w:val="2E5395"/>
                <w:spacing w:val="1"/>
              </w:rPr>
              <w:t xml:space="preserve"> </w:t>
            </w:r>
            <w:r>
              <w:rPr>
                <w:b/>
                <w:color w:val="2E5395"/>
              </w:rPr>
              <w:t>–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8</w:t>
            </w:r>
            <w:r>
              <w:rPr>
                <w:b/>
                <w:color w:val="2E5395"/>
                <w:spacing w:val="-3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săptămâni</w:t>
            </w:r>
            <w:proofErr w:type="spellEnd"/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9" w:type="dxa"/>
            <w:gridSpan w:val="3"/>
            <w:vMerge/>
            <w:tcBorders>
              <w:top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</w:tr>
    </w:tbl>
    <w:p w:rsidR="00AD653D" w:rsidRDefault="00AD653D" w:rsidP="00AD653D">
      <w:pPr>
        <w:pStyle w:val="Corptext"/>
        <w:rPr>
          <w:b/>
        </w:rPr>
      </w:pPr>
    </w:p>
    <w:tbl>
      <w:tblPr>
        <w:tblStyle w:val="TableNormal"/>
        <w:tblW w:w="0" w:type="auto"/>
        <w:jc w:val="center"/>
        <w:tblInd w:w="2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68"/>
        <w:gridCol w:w="566"/>
        <w:gridCol w:w="565"/>
        <w:gridCol w:w="565"/>
        <w:gridCol w:w="567"/>
        <w:gridCol w:w="565"/>
        <w:gridCol w:w="565"/>
        <w:gridCol w:w="574"/>
        <w:gridCol w:w="2926"/>
      </w:tblGrid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4" w:type="dxa"/>
            <w:gridSpan w:val="4"/>
          </w:tcPr>
          <w:p w:rsidR="00AD653D" w:rsidRDefault="00AD653D" w:rsidP="001963C9">
            <w:pPr>
              <w:pStyle w:val="TableParagraph"/>
              <w:spacing w:line="248" w:lineRule="exact"/>
              <w:ind w:left="937" w:right="921"/>
              <w:jc w:val="center"/>
              <w:rPr>
                <w:b/>
              </w:rPr>
            </w:pPr>
            <w:r>
              <w:rPr>
                <w:b/>
                <w:color w:val="2E5395"/>
              </w:rPr>
              <w:t>Mai</w:t>
            </w:r>
          </w:p>
        </w:tc>
        <w:tc>
          <w:tcPr>
            <w:tcW w:w="2271" w:type="dxa"/>
            <w:gridSpan w:val="4"/>
          </w:tcPr>
          <w:p w:rsidR="00AD653D" w:rsidRDefault="00AD653D" w:rsidP="001963C9">
            <w:pPr>
              <w:pStyle w:val="TableParagraph"/>
              <w:spacing w:line="248" w:lineRule="exact"/>
              <w:ind w:left="899" w:right="861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Iunie</w:t>
            </w:r>
            <w:proofErr w:type="spellEnd"/>
          </w:p>
        </w:tc>
        <w:tc>
          <w:tcPr>
            <w:tcW w:w="2926" w:type="dxa"/>
          </w:tcPr>
          <w:p w:rsidR="00AD653D" w:rsidRDefault="00AD653D" w:rsidP="001963C9">
            <w:pPr>
              <w:pStyle w:val="TableParagraph"/>
              <w:spacing w:line="248" w:lineRule="exact"/>
              <w:ind w:left="119" w:right="78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Legendă</w:t>
            </w:r>
            <w:proofErr w:type="spellEnd"/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237"/>
              <w:rPr>
                <w:b/>
              </w:rPr>
            </w:pPr>
            <w:r>
              <w:rPr>
                <w:b/>
                <w:color w:val="2E5395"/>
              </w:rPr>
              <w:t>L</w:t>
            </w:r>
          </w:p>
        </w:tc>
        <w:tc>
          <w:tcPr>
            <w:tcW w:w="568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2"/>
              <w:jc w:val="center"/>
              <w:rPr>
                <w:b/>
              </w:rPr>
            </w:pPr>
            <w:r>
              <w:rPr>
                <w:b/>
                <w:color w:val="2E5395"/>
              </w:rPr>
              <w:t>27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3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74" w:type="dxa"/>
          </w:tcPr>
          <w:p w:rsidR="00AD653D" w:rsidRDefault="00AD653D" w:rsidP="001963C9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2926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48" w:lineRule="exact"/>
              <w:ind w:left="119" w:right="89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zile</w:t>
            </w:r>
            <w:proofErr w:type="spellEnd"/>
            <w:r>
              <w:rPr>
                <w:b/>
                <w:color w:val="2E5395"/>
                <w:spacing w:val="-3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libere</w:t>
            </w:r>
            <w:proofErr w:type="spellEnd"/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189"/>
              <w:rPr>
                <w:b/>
              </w:rPr>
            </w:pPr>
            <w:r>
              <w:rPr>
                <w:b/>
                <w:color w:val="2E5395"/>
              </w:rPr>
              <w:t>M</w:t>
            </w:r>
          </w:p>
        </w:tc>
        <w:tc>
          <w:tcPr>
            <w:tcW w:w="568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2"/>
              <w:jc w:val="center"/>
              <w:rPr>
                <w:b/>
              </w:rPr>
            </w:pPr>
            <w:r>
              <w:rPr>
                <w:b/>
                <w:color w:val="2E5395"/>
              </w:rPr>
              <w:t>28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4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74" w:type="dxa"/>
          </w:tcPr>
          <w:p w:rsidR="00AD653D" w:rsidRDefault="00AD653D" w:rsidP="001963C9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2926" w:type="dxa"/>
            <w:shd w:val="clear" w:color="auto" w:fill="F7C9AC"/>
          </w:tcPr>
          <w:p w:rsidR="00AD653D" w:rsidRDefault="00AD653D" w:rsidP="001963C9">
            <w:pPr>
              <w:pStyle w:val="TableParagraph"/>
              <w:spacing w:line="248" w:lineRule="exact"/>
              <w:ind w:left="118" w:right="90"/>
              <w:jc w:val="center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vacanță</w:t>
            </w:r>
            <w:proofErr w:type="spellEnd"/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160"/>
              <w:rPr>
                <w:b/>
              </w:rPr>
            </w:pPr>
            <w:r>
              <w:rPr>
                <w:b/>
                <w:color w:val="2E5395"/>
              </w:rPr>
              <w:t>Mi</w:t>
            </w:r>
          </w:p>
        </w:tc>
        <w:tc>
          <w:tcPr>
            <w:tcW w:w="568" w:type="dxa"/>
          </w:tcPr>
          <w:p w:rsidR="00AD653D" w:rsidRDefault="00AD653D" w:rsidP="001963C9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2"/>
              <w:jc w:val="center"/>
              <w:rPr>
                <w:b/>
              </w:rPr>
            </w:pPr>
            <w:r>
              <w:rPr>
                <w:b/>
                <w:color w:val="2E5395"/>
              </w:rPr>
              <w:t>29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5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74" w:type="dxa"/>
          </w:tcPr>
          <w:p w:rsidR="00AD653D" w:rsidRDefault="00AD653D" w:rsidP="001963C9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2926" w:type="dxa"/>
            <w:shd w:val="clear" w:color="auto" w:fill="BE8F00"/>
          </w:tcPr>
          <w:p w:rsidR="00AD653D" w:rsidRPr="00AD653D" w:rsidRDefault="00AD653D" w:rsidP="001963C9">
            <w:pPr>
              <w:pStyle w:val="TableParagraph"/>
              <w:spacing w:line="248" w:lineRule="exact"/>
              <w:ind w:left="119" w:right="90"/>
              <w:jc w:val="center"/>
              <w:rPr>
                <w:b/>
                <w:lang w:val="fr-FR"/>
              </w:rPr>
            </w:pPr>
            <w:proofErr w:type="spellStart"/>
            <w:r w:rsidRPr="00AD653D">
              <w:rPr>
                <w:b/>
                <w:color w:val="2E5395"/>
                <w:lang w:val="fr-FR"/>
              </w:rPr>
              <w:t>ultima</w:t>
            </w:r>
            <w:proofErr w:type="spellEnd"/>
            <w:r w:rsidRPr="00AD653D">
              <w:rPr>
                <w:b/>
                <w:color w:val="2E5395"/>
                <w:spacing w:val="-4"/>
                <w:lang w:val="fr-FR"/>
              </w:rPr>
              <w:t xml:space="preserve"> </w:t>
            </w:r>
            <w:proofErr w:type="spellStart"/>
            <w:r w:rsidRPr="00AD653D">
              <w:rPr>
                <w:b/>
                <w:color w:val="2E5395"/>
                <w:lang w:val="fr-FR"/>
              </w:rPr>
              <w:t>zi</w:t>
            </w:r>
            <w:proofErr w:type="spellEnd"/>
            <w:r w:rsidRPr="00AD653D">
              <w:rPr>
                <w:b/>
                <w:color w:val="2E5395"/>
                <w:spacing w:val="-2"/>
                <w:lang w:val="fr-FR"/>
              </w:rPr>
              <w:t xml:space="preserve"> </w:t>
            </w:r>
            <w:r w:rsidRPr="00AD653D">
              <w:rPr>
                <w:b/>
                <w:color w:val="2E5395"/>
                <w:lang w:val="fr-FR"/>
              </w:rPr>
              <w:t>de</w:t>
            </w:r>
            <w:r w:rsidRPr="00AD653D">
              <w:rPr>
                <w:b/>
                <w:color w:val="2E5395"/>
                <w:spacing w:val="-1"/>
                <w:lang w:val="fr-FR"/>
              </w:rPr>
              <w:t xml:space="preserve"> </w:t>
            </w:r>
            <w:proofErr w:type="spellStart"/>
            <w:r w:rsidRPr="00AD653D">
              <w:rPr>
                <w:b/>
                <w:color w:val="2E5395"/>
                <w:lang w:val="fr-FR"/>
              </w:rPr>
              <w:t>curs</w:t>
            </w:r>
            <w:proofErr w:type="spellEnd"/>
            <w:r w:rsidRPr="00AD653D">
              <w:rPr>
                <w:b/>
                <w:color w:val="2E5395"/>
                <w:spacing w:val="-2"/>
                <w:lang w:val="fr-FR"/>
              </w:rPr>
              <w:t xml:space="preserve"> </w:t>
            </w:r>
            <w:proofErr w:type="spellStart"/>
            <w:r w:rsidRPr="00AD653D">
              <w:rPr>
                <w:b/>
                <w:color w:val="2E5395"/>
                <w:lang w:val="fr-FR"/>
              </w:rPr>
              <w:t>clasa</w:t>
            </w:r>
            <w:proofErr w:type="spellEnd"/>
            <w:r w:rsidRPr="00AD653D">
              <w:rPr>
                <w:b/>
                <w:color w:val="2E5395"/>
                <w:spacing w:val="-2"/>
                <w:lang w:val="fr-FR"/>
              </w:rPr>
              <w:t xml:space="preserve"> </w:t>
            </w:r>
            <w:r w:rsidRPr="00AD653D">
              <w:rPr>
                <w:b/>
                <w:color w:val="2E5395"/>
                <w:lang w:val="fr-FR"/>
              </w:rPr>
              <w:t>a XII-a</w:t>
            </w:r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249"/>
              <w:rPr>
                <w:b/>
              </w:rPr>
            </w:pPr>
            <w:r>
              <w:rPr>
                <w:b/>
                <w:color w:val="2E5395"/>
              </w:rPr>
              <w:t>J</w:t>
            </w:r>
          </w:p>
        </w:tc>
        <w:tc>
          <w:tcPr>
            <w:tcW w:w="568" w:type="dxa"/>
          </w:tcPr>
          <w:p w:rsidR="00AD653D" w:rsidRDefault="00AD653D" w:rsidP="001963C9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72"/>
              <w:jc w:val="center"/>
              <w:rPr>
                <w:b/>
              </w:rPr>
            </w:pPr>
            <w:r>
              <w:rPr>
                <w:b/>
                <w:color w:val="2E5395"/>
              </w:rPr>
              <w:t>30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6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8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13</w:t>
            </w:r>
          </w:p>
        </w:tc>
        <w:tc>
          <w:tcPr>
            <w:tcW w:w="574" w:type="dxa"/>
          </w:tcPr>
          <w:p w:rsidR="00AD653D" w:rsidRDefault="00AD653D" w:rsidP="001963C9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20</w:t>
            </w:r>
          </w:p>
        </w:tc>
        <w:tc>
          <w:tcPr>
            <w:tcW w:w="2926" w:type="dxa"/>
            <w:shd w:val="clear" w:color="auto" w:fill="A8D08D"/>
          </w:tcPr>
          <w:p w:rsidR="00AD653D" w:rsidRPr="00AD653D" w:rsidRDefault="00AD653D" w:rsidP="001963C9">
            <w:pPr>
              <w:pStyle w:val="TableParagraph"/>
              <w:spacing w:line="248" w:lineRule="exact"/>
              <w:ind w:left="119" w:right="90"/>
              <w:jc w:val="center"/>
              <w:rPr>
                <w:b/>
                <w:lang w:val="fr-FR"/>
              </w:rPr>
            </w:pPr>
            <w:proofErr w:type="spellStart"/>
            <w:r w:rsidRPr="00AD653D">
              <w:rPr>
                <w:b/>
                <w:color w:val="2E5395"/>
                <w:lang w:val="fr-FR"/>
              </w:rPr>
              <w:t>ultima</w:t>
            </w:r>
            <w:proofErr w:type="spellEnd"/>
            <w:r w:rsidRPr="00AD653D">
              <w:rPr>
                <w:b/>
                <w:color w:val="2E5395"/>
                <w:spacing w:val="-4"/>
                <w:lang w:val="fr-FR"/>
              </w:rPr>
              <w:t xml:space="preserve"> </w:t>
            </w:r>
            <w:proofErr w:type="spellStart"/>
            <w:r w:rsidRPr="00AD653D">
              <w:rPr>
                <w:b/>
                <w:color w:val="2E5395"/>
                <w:lang w:val="fr-FR"/>
              </w:rPr>
              <w:t>zi</w:t>
            </w:r>
            <w:proofErr w:type="spellEnd"/>
            <w:r w:rsidRPr="00AD653D">
              <w:rPr>
                <w:b/>
                <w:color w:val="2E5395"/>
                <w:spacing w:val="-2"/>
                <w:lang w:val="fr-FR"/>
              </w:rPr>
              <w:t xml:space="preserve"> </w:t>
            </w:r>
            <w:r w:rsidRPr="00AD653D">
              <w:rPr>
                <w:b/>
                <w:color w:val="2E5395"/>
                <w:lang w:val="fr-FR"/>
              </w:rPr>
              <w:t>de</w:t>
            </w:r>
            <w:r w:rsidRPr="00AD653D">
              <w:rPr>
                <w:b/>
                <w:color w:val="2E5395"/>
                <w:spacing w:val="-1"/>
                <w:lang w:val="fr-FR"/>
              </w:rPr>
              <w:t xml:space="preserve"> </w:t>
            </w:r>
            <w:proofErr w:type="spellStart"/>
            <w:r w:rsidRPr="00AD653D">
              <w:rPr>
                <w:b/>
                <w:color w:val="2E5395"/>
                <w:lang w:val="fr-FR"/>
              </w:rPr>
              <w:t>curs</w:t>
            </w:r>
            <w:proofErr w:type="spellEnd"/>
            <w:r w:rsidRPr="00AD653D">
              <w:rPr>
                <w:b/>
                <w:color w:val="2E5395"/>
                <w:spacing w:val="-3"/>
                <w:lang w:val="fr-FR"/>
              </w:rPr>
              <w:t xml:space="preserve"> </w:t>
            </w:r>
            <w:proofErr w:type="spellStart"/>
            <w:r w:rsidRPr="00AD653D">
              <w:rPr>
                <w:b/>
                <w:color w:val="2E5395"/>
                <w:lang w:val="fr-FR"/>
              </w:rPr>
              <w:t>clasa</w:t>
            </w:r>
            <w:proofErr w:type="spellEnd"/>
            <w:r w:rsidRPr="00AD653D">
              <w:rPr>
                <w:b/>
                <w:color w:val="2E5395"/>
                <w:spacing w:val="-1"/>
                <w:lang w:val="fr-FR"/>
              </w:rPr>
              <w:t xml:space="preserve"> </w:t>
            </w:r>
            <w:r w:rsidRPr="00AD653D">
              <w:rPr>
                <w:b/>
                <w:color w:val="2E5395"/>
                <w:lang w:val="fr-FR"/>
              </w:rPr>
              <w:t>a VIII-a</w:t>
            </w:r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9" w:lineRule="exact"/>
              <w:ind w:left="297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  <w:tc>
          <w:tcPr>
            <w:tcW w:w="568" w:type="dxa"/>
          </w:tcPr>
          <w:p w:rsidR="00AD653D" w:rsidRDefault="00AD653D" w:rsidP="001963C9">
            <w:pPr>
              <w:pStyle w:val="TableParagraph"/>
              <w:spacing w:line="249" w:lineRule="exact"/>
              <w:ind w:left="95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10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line="249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17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9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24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line="249" w:lineRule="exact"/>
              <w:ind w:left="94" w:right="72"/>
              <w:jc w:val="center"/>
              <w:rPr>
                <w:b/>
              </w:rPr>
            </w:pPr>
            <w:r>
              <w:rPr>
                <w:b/>
                <w:color w:val="2E5395"/>
              </w:rPr>
              <w:t>31</w:t>
            </w:r>
          </w:p>
        </w:tc>
        <w:tc>
          <w:tcPr>
            <w:tcW w:w="567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BE8F00"/>
          </w:tcPr>
          <w:p w:rsidR="00AD653D" w:rsidRDefault="00AD653D" w:rsidP="001963C9">
            <w:pPr>
              <w:pStyle w:val="TableParagraph"/>
              <w:spacing w:line="249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7</w:t>
            </w:r>
          </w:p>
        </w:tc>
        <w:tc>
          <w:tcPr>
            <w:tcW w:w="565" w:type="dxa"/>
            <w:shd w:val="clear" w:color="auto" w:fill="A8D08D"/>
          </w:tcPr>
          <w:p w:rsidR="00AD653D" w:rsidRDefault="00AD653D" w:rsidP="001963C9">
            <w:pPr>
              <w:pStyle w:val="TableParagraph"/>
              <w:spacing w:line="249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14</w:t>
            </w:r>
          </w:p>
        </w:tc>
        <w:tc>
          <w:tcPr>
            <w:tcW w:w="574" w:type="dxa"/>
          </w:tcPr>
          <w:p w:rsidR="00AD653D" w:rsidRDefault="00AD653D" w:rsidP="001963C9">
            <w:pPr>
              <w:pStyle w:val="TableParagraph"/>
              <w:spacing w:line="249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21</w:t>
            </w:r>
          </w:p>
        </w:tc>
        <w:tc>
          <w:tcPr>
            <w:tcW w:w="2926" w:type="dxa"/>
            <w:vMerge w:val="restart"/>
            <w:tcBorders>
              <w:left w:val="nil"/>
              <w:bottom w:val="nil"/>
              <w:right w:val="nil"/>
            </w:tcBorders>
          </w:tcPr>
          <w:p w:rsidR="00AD653D" w:rsidRDefault="00AD653D" w:rsidP="001963C9">
            <w:pPr>
              <w:pStyle w:val="TableParagraph"/>
              <w:rPr>
                <w:rFonts w:ascii="Times New Roman"/>
              </w:rPr>
            </w:pPr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232"/>
              <w:rPr>
                <w:b/>
              </w:rPr>
            </w:pPr>
            <w:r>
              <w:rPr>
                <w:b/>
                <w:color w:val="2E5395"/>
              </w:rPr>
              <w:t>S</w:t>
            </w:r>
          </w:p>
        </w:tc>
        <w:tc>
          <w:tcPr>
            <w:tcW w:w="568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5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11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18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25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F4A3F4"/>
          </w:tcPr>
          <w:p w:rsidR="00AD653D" w:rsidRDefault="00AD653D" w:rsidP="001963C9">
            <w:pPr>
              <w:pStyle w:val="TableParagraph"/>
              <w:spacing w:line="248" w:lineRule="exact"/>
              <w:ind w:right="207"/>
              <w:jc w:val="right"/>
              <w:rPr>
                <w:b/>
              </w:rPr>
            </w:pPr>
            <w:r>
              <w:rPr>
                <w:b/>
                <w:color w:val="2E5395"/>
              </w:rPr>
              <w:t>1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8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15</w:t>
            </w:r>
          </w:p>
        </w:tc>
        <w:tc>
          <w:tcPr>
            <w:tcW w:w="57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22</w:t>
            </w:r>
          </w:p>
        </w:tc>
        <w:tc>
          <w:tcPr>
            <w:tcW w:w="29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215"/>
              <w:rPr>
                <w:b/>
              </w:rPr>
            </w:pPr>
            <w:r>
              <w:rPr>
                <w:b/>
                <w:color w:val="2E5395"/>
              </w:rPr>
              <w:t>D</w:t>
            </w:r>
          </w:p>
        </w:tc>
        <w:tc>
          <w:tcPr>
            <w:tcW w:w="568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5" w:right="82"/>
              <w:jc w:val="center"/>
              <w:rPr>
                <w:b/>
              </w:rPr>
            </w:pPr>
            <w:r>
              <w:rPr>
                <w:b/>
                <w:color w:val="2E5395"/>
              </w:rPr>
              <w:t>12</w:t>
            </w:r>
          </w:p>
        </w:tc>
        <w:tc>
          <w:tcPr>
            <w:tcW w:w="566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19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4" w:right="79"/>
              <w:jc w:val="center"/>
              <w:rPr>
                <w:b/>
              </w:rPr>
            </w:pPr>
            <w:r>
              <w:rPr>
                <w:b/>
                <w:color w:val="2E5395"/>
              </w:rPr>
              <w:t>26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right="207"/>
              <w:jc w:val="right"/>
              <w:rPr>
                <w:b/>
              </w:rPr>
            </w:pPr>
            <w:r>
              <w:rPr>
                <w:b/>
                <w:color w:val="2E5395"/>
              </w:rPr>
              <w:t>2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26"/>
              <w:jc w:val="center"/>
              <w:rPr>
                <w:b/>
              </w:rPr>
            </w:pPr>
            <w:r>
              <w:rPr>
                <w:b/>
                <w:color w:val="2E5395"/>
              </w:rPr>
              <w:t>9</w:t>
            </w:r>
          </w:p>
        </w:tc>
        <w:tc>
          <w:tcPr>
            <w:tcW w:w="565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94" w:right="67"/>
              <w:jc w:val="center"/>
              <w:rPr>
                <w:b/>
              </w:rPr>
            </w:pPr>
            <w:r>
              <w:rPr>
                <w:b/>
                <w:color w:val="2E5395"/>
              </w:rPr>
              <w:t>16</w:t>
            </w:r>
          </w:p>
        </w:tc>
        <w:tc>
          <w:tcPr>
            <w:tcW w:w="574" w:type="dxa"/>
            <w:shd w:val="clear" w:color="auto" w:fill="ACB8C9"/>
          </w:tcPr>
          <w:p w:rsidR="00AD653D" w:rsidRDefault="00AD653D" w:rsidP="001963C9">
            <w:pPr>
              <w:pStyle w:val="TableParagraph"/>
              <w:spacing w:line="248" w:lineRule="exact"/>
              <w:ind w:left="182"/>
              <w:rPr>
                <w:b/>
              </w:rPr>
            </w:pPr>
            <w:r>
              <w:rPr>
                <w:b/>
                <w:color w:val="2E5395"/>
              </w:rPr>
              <w:t>23</w:t>
            </w:r>
          </w:p>
        </w:tc>
        <w:tc>
          <w:tcPr>
            <w:tcW w:w="29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</w:tr>
      <w:tr w:rsidR="00AD653D" w:rsidTr="00AD653D">
        <w:trPr>
          <w:trHeight w:val="270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AD653D" w:rsidRDefault="00AD653D" w:rsidP="001963C9">
            <w:pPr>
              <w:pStyle w:val="TableParagraph"/>
              <w:spacing w:before="1" w:line="249" w:lineRule="exact"/>
              <w:ind w:left="95" w:right="81"/>
              <w:jc w:val="center"/>
              <w:rPr>
                <w:b/>
              </w:rPr>
            </w:pPr>
            <w:r>
              <w:rPr>
                <w:b/>
                <w:color w:val="2E5395"/>
              </w:rPr>
              <w:t>S30</w:t>
            </w:r>
          </w:p>
        </w:tc>
        <w:tc>
          <w:tcPr>
            <w:tcW w:w="566" w:type="dxa"/>
          </w:tcPr>
          <w:p w:rsidR="00AD653D" w:rsidRDefault="00AD653D" w:rsidP="001963C9">
            <w:pPr>
              <w:pStyle w:val="TableParagraph"/>
              <w:spacing w:before="1" w:line="249" w:lineRule="exact"/>
              <w:ind w:left="98" w:right="85"/>
              <w:jc w:val="center"/>
              <w:rPr>
                <w:b/>
              </w:rPr>
            </w:pPr>
            <w:r>
              <w:rPr>
                <w:b/>
                <w:color w:val="2E5395"/>
              </w:rPr>
              <w:t>S31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before="1" w:line="249" w:lineRule="exact"/>
              <w:ind w:left="94" w:right="78"/>
              <w:jc w:val="center"/>
              <w:rPr>
                <w:b/>
              </w:rPr>
            </w:pPr>
            <w:r>
              <w:rPr>
                <w:b/>
                <w:color w:val="2E5395"/>
              </w:rPr>
              <w:t>S32</w:t>
            </w:r>
          </w:p>
        </w:tc>
        <w:tc>
          <w:tcPr>
            <w:tcW w:w="1132" w:type="dxa"/>
            <w:gridSpan w:val="2"/>
          </w:tcPr>
          <w:p w:rsidR="00AD653D" w:rsidRDefault="00AD653D" w:rsidP="001963C9">
            <w:pPr>
              <w:pStyle w:val="TableParagraph"/>
              <w:spacing w:before="1" w:line="249" w:lineRule="exact"/>
              <w:ind w:left="389" w:right="366"/>
              <w:jc w:val="center"/>
              <w:rPr>
                <w:b/>
              </w:rPr>
            </w:pPr>
            <w:r>
              <w:rPr>
                <w:b/>
                <w:color w:val="2E5395"/>
              </w:rPr>
              <w:t>S33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before="1" w:line="249" w:lineRule="exact"/>
              <w:ind w:left="94" w:right="69"/>
              <w:jc w:val="center"/>
              <w:rPr>
                <w:b/>
              </w:rPr>
            </w:pPr>
            <w:r>
              <w:rPr>
                <w:b/>
                <w:color w:val="2E5395"/>
              </w:rPr>
              <w:t>S34</w:t>
            </w:r>
          </w:p>
        </w:tc>
        <w:tc>
          <w:tcPr>
            <w:tcW w:w="565" w:type="dxa"/>
          </w:tcPr>
          <w:p w:rsidR="00AD653D" w:rsidRDefault="00AD653D" w:rsidP="001963C9">
            <w:pPr>
              <w:pStyle w:val="TableParagraph"/>
              <w:spacing w:before="1" w:line="249" w:lineRule="exact"/>
              <w:ind w:left="94" w:right="66"/>
              <w:jc w:val="center"/>
              <w:rPr>
                <w:b/>
              </w:rPr>
            </w:pPr>
            <w:r>
              <w:rPr>
                <w:b/>
                <w:color w:val="2E5395"/>
              </w:rPr>
              <w:t>S35</w:t>
            </w:r>
          </w:p>
        </w:tc>
        <w:tc>
          <w:tcPr>
            <w:tcW w:w="574" w:type="dxa"/>
          </w:tcPr>
          <w:p w:rsidR="00AD653D" w:rsidRDefault="00AD653D" w:rsidP="001963C9">
            <w:pPr>
              <w:pStyle w:val="TableParagraph"/>
              <w:spacing w:before="1" w:line="249" w:lineRule="exact"/>
              <w:ind w:left="131"/>
              <w:rPr>
                <w:b/>
              </w:rPr>
            </w:pPr>
            <w:r>
              <w:rPr>
                <w:b/>
                <w:color w:val="2E5395"/>
              </w:rPr>
              <w:t>S36</w:t>
            </w:r>
          </w:p>
        </w:tc>
        <w:tc>
          <w:tcPr>
            <w:tcW w:w="29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</w:tr>
      <w:tr w:rsidR="00AD653D" w:rsidTr="00AD653D">
        <w:trPr>
          <w:trHeight w:val="268"/>
          <w:jc w:val="center"/>
        </w:trPr>
        <w:tc>
          <w:tcPr>
            <w:tcW w:w="566" w:type="dxa"/>
          </w:tcPr>
          <w:p w:rsidR="00AD653D" w:rsidRDefault="00AD653D" w:rsidP="00196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5" w:type="dxa"/>
            <w:gridSpan w:val="8"/>
          </w:tcPr>
          <w:p w:rsidR="00AD653D" w:rsidRDefault="00AD653D" w:rsidP="001963C9">
            <w:pPr>
              <w:pStyle w:val="TableParagraph"/>
              <w:spacing w:line="248" w:lineRule="exact"/>
              <w:ind w:left="1191"/>
              <w:rPr>
                <w:b/>
              </w:rPr>
            </w:pPr>
            <w:proofErr w:type="spellStart"/>
            <w:r>
              <w:rPr>
                <w:b/>
                <w:color w:val="2E5395"/>
              </w:rPr>
              <w:t>Modulul</w:t>
            </w:r>
            <w:proofErr w:type="spellEnd"/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5 -7</w:t>
            </w:r>
            <w:r>
              <w:rPr>
                <w:b/>
                <w:color w:val="2E5395"/>
                <w:spacing w:val="-2"/>
              </w:rPr>
              <w:t xml:space="preserve"> </w:t>
            </w:r>
            <w:proofErr w:type="spellStart"/>
            <w:r>
              <w:rPr>
                <w:b/>
                <w:color w:val="2E5395"/>
              </w:rPr>
              <w:t>săptămâni</w:t>
            </w:r>
            <w:proofErr w:type="spellEnd"/>
          </w:p>
        </w:tc>
        <w:tc>
          <w:tcPr>
            <w:tcW w:w="29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653D" w:rsidRDefault="00AD653D" w:rsidP="001963C9">
            <w:pPr>
              <w:rPr>
                <w:sz w:val="2"/>
                <w:szCs w:val="2"/>
              </w:rPr>
            </w:pPr>
          </w:p>
        </w:tc>
      </w:tr>
    </w:tbl>
    <w:p w:rsidR="00AD653D" w:rsidRDefault="00AD653D" w:rsidP="00AD653D">
      <w:pPr>
        <w:pStyle w:val="Corptext"/>
        <w:ind w:left="140"/>
      </w:pPr>
      <w:r>
        <w:rPr>
          <w:color w:val="2E5395"/>
        </w:rPr>
        <w:t>.</w:t>
      </w:r>
    </w:p>
    <w:p w:rsidR="00AD653D" w:rsidRDefault="00AD653D" w:rsidP="00AD653D">
      <w:pPr>
        <w:sectPr w:rsidR="00AD653D" w:rsidSect="00AD653D">
          <w:pgSz w:w="15840" w:h="12240" w:orient="landscape"/>
          <w:pgMar w:top="578" w:right="278" w:bottom="578" w:left="522" w:header="709" w:footer="709" w:gutter="0"/>
          <w:cols w:space="708"/>
        </w:sectPr>
      </w:pPr>
    </w:p>
    <w:p w:rsidR="00AD653D" w:rsidRDefault="00AD653D" w:rsidP="00345EC9">
      <w:pPr>
        <w:pStyle w:val="Heading1"/>
        <w:numPr>
          <w:ilvl w:val="1"/>
          <w:numId w:val="8"/>
        </w:numPr>
        <w:spacing w:before="28"/>
      </w:pPr>
      <w:r>
        <w:rPr>
          <w:color w:val="2E5395"/>
          <w:spacing w:val="-4"/>
        </w:rPr>
        <w:lastRenderedPageBreak/>
        <w:t xml:space="preserve"> </w:t>
      </w:r>
      <w:r>
        <w:rPr>
          <w:color w:val="2E5395"/>
        </w:rPr>
        <w:t>Despre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programul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verde”</w:t>
      </w:r>
    </w:p>
    <w:p w:rsidR="00AD653D" w:rsidRDefault="00AD653D" w:rsidP="00AD653D">
      <w:pPr>
        <w:pStyle w:val="Corptext"/>
        <w:spacing w:before="4"/>
        <w:rPr>
          <w:b/>
          <w:sz w:val="16"/>
        </w:rPr>
      </w:pPr>
    </w:p>
    <w:p w:rsidR="00AD653D" w:rsidRDefault="00AD653D" w:rsidP="00AD653D">
      <w:pPr>
        <w:pStyle w:val="Corptext"/>
        <w:ind w:left="140" w:right="133" w:firstLine="566"/>
        <w:jc w:val="both"/>
      </w:pPr>
      <w:r>
        <w:rPr>
          <w:color w:val="2E5395"/>
        </w:rPr>
        <w:t>Programul „Săptămâna verde” este un program național, în acord cu prevederile raportului „Educația privind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schimbările climatice și mediul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 școli sustenabile”,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elaborat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 către grupul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lucru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 nivelul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Administrației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Prezidențiale, ale Strategiei naționale privind educația pentru mediu și schimbări climatice 2023-2030, aprobată prin HG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nr.59/2023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Strategiei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naționale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dezvoltarea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durabilă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României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2030,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aprobată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prin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HG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nr.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877/2018.</w:t>
      </w:r>
    </w:p>
    <w:p w:rsidR="00AD653D" w:rsidRDefault="00AD653D" w:rsidP="00AD653D">
      <w:pPr>
        <w:pStyle w:val="Corptext"/>
        <w:ind w:left="140" w:right="134" w:firstLine="566"/>
        <w:jc w:val="both"/>
      </w:pPr>
      <w:r>
        <w:rPr>
          <w:color w:val="2E5395"/>
        </w:rPr>
        <w:t>Programul „Săptămâna verde” are o durată de 5 zile consecutive lucrătoare în timpul anului şcolar și se desfășoară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în baza unei planificări, la decizia fiecărei unităţi de învăţământ, conform prevederilor ordinului ministrului educaţiei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privind structura anului şcolar, valabil în anul şcolar respectiv. Acest program nu se derulează simultan cu Programul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național „Școala altfel”. În cadrul Programului „Săptămâna verde” se realizează activităţi educaționale care contribuie 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prevenirea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schimbărilor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climatice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şi la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protejarea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mediului.</w:t>
      </w:r>
    </w:p>
    <w:p w:rsidR="00AD653D" w:rsidRDefault="00AD653D" w:rsidP="00AD653D">
      <w:pPr>
        <w:pStyle w:val="Corptext"/>
        <w:ind w:left="140" w:right="135" w:firstLine="566"/>
        <w:jc w:val="both"/>
      </w:pPr>
      <w:r>
        <w:rPr>
          <w:color w:val="2E5395"/>
        </w:rPr>
        <w:t xml:space="preserve">Programul contribuie la dezvoltarea competențelor elevilor de investigare inter-şi </w:t>
      </w:r>
      <w:proofErr w:type="spellStart"/>
      <w:r>
        <w:rPr>
          <w:color w:val="2E5395"/>
        </w:rPr>
        <w:t>transdisciplinară</w:t>
      </w:r>
      <w:proofErr w:type="spellEnd"/>
      <w:r>
        <w:rPr>
          <w:color w:val="2E5395"/>
        </w:rPr>
        <w:t xml:space="preserve"> a realităţii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înconjurătoare şi formarea unor comportamente responsabile faţă de mediul înconjurător, prin dezvoltarea capacității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acestora 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a: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85"/>
        </w:tabs>
        <w:spacing w:before="3" w:line="237" w:lineRule="auto"/>
        <w:ind w:right="134" w:firstLine="0"/>
        <w:jc w:val="both"/>
      </w:pPr>
      <w:r>
        <w:rPr>
          <w:color w:val="2E5395"/>
        </w:rPr>
        <w:t>înțelege și utiliza noțiuni elementare referitoare la mediu și la schimbările climatice pentru a conștientiza faptul că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schimbările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climatice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sunt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 problemă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emergentă 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omenirii,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precum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înțelege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măsurile 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combatere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acestora;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95"/>
        </w:tabs>
        <w:spacing w:before="1"/>
        <w:ind w:right="131" w:firstLine="0"/>
        <w:jc w:val="both"/>
      </w:pPr>
      <w:r>
        <w:rPr>
          <w:color w:val="2E5395"/>
        </w:rPr>
        <w:t>înțelege legislația de mediu și rolul autorităţilor, instituţiilor, companiilor, organizaţiilor nonguvernamentale și altor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actori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în combaterea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schimbărilor climatice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 protejarea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mediului;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85"/>
        </w:tabs>
        <w:spacing w:before="1"/>
        <w:ind w:right="134" w:firstLine="0"/>
        <w:jc w:val="both"/>
      </w:pPr>
      <w:r>
        <w:rPr>
          <w:color w:val="2E5395"/>
        </w:rPr>
        <w:t>înțelege schimbările climatice în context global, sistemic și în conexiune cu alte domenii/probleme/teme precum: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exploatarea iresponsabilă a resurselor naturale, poluarea, risipa alimentară, managementul deșeurilor, consumul 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producția sustenabile, biodiversitatea, pădurile și viața terestră, apele și viața acvatică, catastrofele naturale, energia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verde,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justiția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socială;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73"/>
        </w:tabs>
        <w:spacing w:before="1"/>
        <w:ind w:left="372" w:hanging="233"/>
        <w:jc w:val="both"/>
      </w:pPr>
      <w:r>
        <w:rPr>
          <w:color w:val="2E5395"/>
        </w:rPr>
        <w:t>explora/investiga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mediul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înconjurător și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relaționa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pozitiv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cu mediul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natural;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75"/>
        </w:tabs>
        <w:spacing w:before="1"/>
        <w:ind w:right="140" w:firstLine="0"/>
        <w:jc w:val="both"/>
      </w:pPr>
      <w:r>
        <w:rPr>
          <w:color w:val="2E5395"/>
        </w:rPr>
        <w:t>lua decizii și de a acționa zi de zi ținând seama de impactul asupra planetei, adoptând un comportament de protejare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îmbunătățire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calității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mediului, inclusiv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 utilizare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responsabilă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 resurselor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naturale;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25"/>
        </w:tabs>
        <w:spacing w:line="267" w:lineRule="exact"/>
        <w:ind w:left="324" w:hanging="185"/>
        <w:jc w:val="both"/>
      </w:pPr>
      <w:r>
        <w:rPr>
          <w:color w:val="2E5395"/>
        </w:rPr>
        <w:t>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adapta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fenomene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meteo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extreme și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răspunde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potențiale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dezastre naturale;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56"/>
        </w:tabs>
        <w:ind w:left="355" w:hanging="216"/>
        <w:jc w:val="both"/>
      </w:pPr>
      <w:r>
        <w:rPr>
          <w:color w:val="2E5395"/>
        </w:rPr>
        <w:t>iniția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desfășura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acțiuni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civice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individuale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şi/sau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echipă,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combatere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schimbărilor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climatice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protecția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mediului;</w:t>
      </w:r>
    </w:p>
    <w:p w:rsidR="00AD653D" w:rsidRDefault="00AD653D" w:rsidP="00AD653D">
      <w:pPr>
        <w:pStyle w:val="Listparagraf"/>
        <w:numPr>
          <w:ilvl w:val="0"/>
          <w:numId w:val="6"/>
        </w:numPr>
        <w:tabs>
          <w:tab w:val="left" w:pos="375"/>
        </w:tabs>
        <w:ind w:right="136" w:firstLine="0"/>
        <w:jc w:val="both"/>
      </w:pPr>
      <w:r>
        <w:rPr>
          <w:color w:val="2E5395"/>
        </w:rPr>
        <w:t>participa, în viitor, la elaborarea de politici publice și la dezvoltarea de noi tehnologii care să contribuie la combaterea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schimbărilor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climatice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 protecția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mediului</w:t>
      </w:r>
    </w:p>
    <w:p w:rsidR="00AD653D" w:rsidRDefault="00AD653D" w:rsidP="00AD653D">
      <w:pPr>
        <w:pStyle w:val="Corptext"/>
        <w:spacing w:before="1"/>
        <w:ind w:left="140" w:right="134" w:firstLine="566"/>
        <w:jc w:val="both"/>
      </w:pPr>
      <w:r>
        <w:rPr>
          <w:color w:val="2E5395"/>
          <w:spacing w:val="-1"/>
        </w:rPr>
        <w:t>În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1"/>
        </w:rPr>
        <w:t>perioada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1"/>
        </w:rPr>
        <w:t>alocată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verde”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cadrele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didactice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proiectează,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desfășoară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evaluează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educaționale având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una sau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mai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multe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dintre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următoarele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caracteristici: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414"/>
        </w:tabs>
        <w:spacing w:before="1"/>
        <w:ind w:hanging="224"/>
      </w:pPr>
      <w:r>
        <w:rPr>
          <w:color w:val="2E5395"/>
        </w:rPr>
        <w:t>sunt</w:t>
      </w:r>
      <w:r>
        <w:rPr>
          <w:color w:val="2E5395"/>
          <w:spacing w:val="-3"/>
        </w:rPr>
        <w:t xml:space="preserve"> </w:t>
      </w:r>
      <w:proofErr w:type="spellStart"/>
      <w:r>
        <w:rPr>
          <w:color w:val="2E5395"/>
        </w:rPr>
        <w:t>inter-</w:t>
      </w:r>
      <w:proofErr w:type="spellEnd"/>
      <w:r>
        <w:rPr>
          <w:color w:val="2E5395"/>
          <w:spacing w:val="-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transdisciplinare</w:t>
      </w:r>
      <w:proofErr w:type="spellEnd"/>
      <w:r>
        <w:rPr>
          <w:color w:val="2E5395"/>
        </w:rPr>
        <w:t>;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373"/>
        </w:tabs>
        <w:ind w:left="372" w:hanging="233"/>
      </w:pPr>
      <w:r>
        <w:rPr>
          <w:color w:val="2E5395"/>
        </w:rPr>
        <w:t>implică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elevii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explorarea/investigarea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mediului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natural;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352"/>
        </w:tabs>
        <w:ind w:left="351" w:hanging="212"/>
      </w:pPr>
      <w:r>
        <w:rPr>
          <w:color w:val="2E5395"/>
        </w:rPr>
        <w:t>presupun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colaborarea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dintre elevi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familiile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lor;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390"/>
        </w:tabs>
        <w:spacing w:before="2" w:line="237" w:lineRule="auto"/>
        <w:ind w:left="140" w:right="137" w:firstLine="0"/>
      </w:pPr>
      <w:r>
        <w:rPr>
          <w:color w:val="2E5395"/>
        </w:rPr>
        <w:t>contribuie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rezolvarea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unor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probleme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locale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mediu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informarea/sensibilizarea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membrilor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comunității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locale</w:t>
      </w:r>
      <w:r>
        <w:rPr>
          <w:color w:val="2E5395"/>
          <w:spacing w:val="-46"/>
        </w:rPr>
        <w:t xml:space="preserve"> </w:t>
      </w:r>
      <w:r>
        <w:rPr>
          <w:color w:val="2E5395"/>
        </w:rPr>
        <w:t>privind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schimbările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climatice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 protecția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mediului;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366"/>
        </w:tabs>
        <w:spacing w:before="2"/>
        <w:ind w:left="140" w:right="130" w:firstLine="0"/>
      </w:pPr>
      <w:r>
        <w:rPr>
          <w:color w:val="2E5395"/>
        </w:rPr>
        <w:t>sunt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desfășurate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parteneriat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alte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unități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învățământ,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instituţii,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organizaţii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nonguvernamentale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şi/sau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operatori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economici;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325"/>
        </w:tabs>
        <w:ind w:left="324" w:hanging="185"/>
      </w:pPr>
      <w:r>
        <w:rPr>
          <w:color w:val="2E5395"/>
        </w:rPr>
        <w:t>sunt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inovatoare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și/sau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relevante pentru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contextul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care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sunt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derulate;</w:t>
      </w:r>
    </w:p>
    <w:p w:rsidR="00AD653D" w:rsidRDefault="00AD653D" w:rsidP="00AD653D">
      <w:pPr>
        <w:pStyle w:val="Listparagraf"/>
        <w:numPr>
          <w:ilvl w:val="0"/>
          <w:numId w:val="5"/>
        </w:numPr>
        <w:tabs>
          <w:tab w:val="left" w:pos="397"/>
        </w:tabs>
        <w:ind w:left="140" w:right="137" w:firstLine="0"/>
      </w:pPr>
      <w:r>
        <w:rPr>
          <w:color w:val="2E5395"/>
        </w:rPr>
        <w:t>sunt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bazate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36"/>
        </w:rPr>
        <w:t xml:space="preserve"> </w:t>
      </w:r>
      <w:r>
        <w:rPr>
          <w:color w:val="2E5395"/>
        </w:rPr>
        <w:t>constatările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unor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cercetări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32"/>
        </w:rPr>
        <w:t xml:space="preserve"> </w:t>
      </w:r>
      <w:r>
        <w:rPr>
          <w:color w:val="2E5395"/>
        </w:rPr>
        <w:t>bune</w:t>
      </w:r>
      <w:r>
        <w:rPr>
          <w:color w:val="2E5395"/>
          <w:spacing w:val="36"/>
        </w:rPr>
        <w:t xml:space="preserve"> </w:t>
      </w:r>
      <w:r>
        <w:rPr>
          <w:color w:val="2E5395"/>
        </w:rPr>
        <w:t>practici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recente</w:t>
      </w:r>
      <w:r>
        <w:rPr>
          <w:color w:val="2E5395"/>
          <w:spacing w:val="36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31"/>
        </w:rPr>
        <w:t xml:space="preserve"> </w:t>
      </w:r>
      <w:r>
        <w:rPr>
          <w:color w:val="2E5395"/>
        </w:rPr>
        <w:t>domeniul</w:t>
      </w:r>
      <w:r>
        <w:rPr>
          <w:color w:val="2E5395"/>
          <w:spacing w:val="35"/>
        </w:rPr>
        <w:t xml:space="preserve"> </w:t>
      </w:r>
      <w:r>
        <w:rPr>
          <w:color w:val="2E5395"/>
        </w:rPr>
        <w:t>educației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privind</w:t>
      </w:r>
      <w:r>
        <w:rPr>
          <w:color w:val="2E5395"/>
          <w:spacing w:val="34"/>
        </w:rPr>
        <w:t xml:space="preserve"> </w:t>
      </w:r>
      <w:r>
        <w:rPr>
          <w:color w:val="2E5395"/>
        </w:rPr>
        <w:t>schimbările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climatice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mediu.</w:t>
      </w:r>
    </w:p>
    <w:p w:rsidR="00AD653D" w:rsidRDefault="00AD653D" w:rsidP="00AD653D">
      <w:pPr>
        <w:pStyle w:val="Corptext"/>
        <w:spacing w:before="1"/>
        <w:ind w:left="706"/>
      </w:pPr>
      <w:r>
        <w:rPr>
          <w:color w:val="2E5395"/>
        </w:rPr>
        <w:t>În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perioada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alocată programului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verde”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se pot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desfășura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educaționale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precum: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ind w:left="257"/>
      </w:pPr>
      <w:r>
        <w:rPr>
          <w:color w:val="2E5395"/>
        </w:rPr>
        <w:t>lecții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 natură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before="1"/>
        <w:ind w:left="257"/>
      </w:pPr>
      <w:r>
        <w:rPr>
          <w:color w:val="2E5395"/>
        </w:rPr>
        <w:t>dezbateri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line="267" w:lineRule="exact"/>
        <w:ind w:left="257"/>
      </w:pPr>
      <w:r>
        <w:rPr>
          <w:color w:val="2E5395"/>
        </w:rPr>
        <w:t>jocuri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rol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line="267" w:lineRule="exact"/>
        <w:ind w:left="257"/>
      </w:pPr>
      <w:r>
        <w:rPr>
          <w:color w:val="2E5395"/>
        </w:rPr>
        <w:t>fotografie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vorbită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before="1"/>
        <w:ind w:left="257"/>
      </w:pPr>
      <w:r>
        <w:rPr>
          <w:color w:val="2E5395"/>
        </w:rPr>
        <w:t>exerciții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construcție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participativă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 unor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scenarii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 viitor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ind w:left="257"/>
      </w:pPr>
      <w:r>
        <w:rPr>
          <w:color w:val="2E5395"/>
        </w:rPr>
        <w:t>vizionări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 documentare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ind w:left="257"/>
      </w:pPr>
      <w:r>
        <w:rPr>
          <w:color w:val="2E5395"/>
        </w:rPr>
        <w:t>experimente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ind w:left="257"/>
      </w:pPr>
      <w:r>
        <w:rPr>
          <w:color w:val="2E5395"/>
        </w:rPr>
        <w:t>biblioteci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vii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ind w:left="257"/>
      </w:pPr>
      <w:r>
        <w:rPr>
          <w:color w:val="2E5395"/>
        </w:rPr>
        <w:t>teatru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forum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before="1"/>
        <w:ind w:left="257"/>
      </w:pPr>
      <w:r>
        <w:rPr>
          <w:color w:val="2E5395"/>
        </w:rPr>
        <w:t>teatru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legislativ</w:t>
      </w:r>
    </w:p>
    <w:p w:rsidR="00AD653D" w:rsidRDefault="00AD653D" w:rsidP="00AD653D">
      <w:pPr>
        <w:sectPr w:rsidR="00AD653D">
          <w:pgSz w:w="12240" w:h="15840"/>
          <w:pgMar w:top="540" w:right="580" w:bottom="280" w:left="580" w:header="708" w:footer="708" w:gutter="0"/>
          <w:cols w:space="708"/>
        </w:sectPr>
      </w:pP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before="28" w:line="267" w:lineRule="exact"/>
        <w:ind w:left="257"/>
      </w:pPr>
      <w:r>
        <w:rPr>
          <w:color w:val="2E5395"/>
        </w:rPr>
        <w:lastRenderedPageBreak/>
        <w:t>proiecte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servicii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folosul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comunității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spacing w:line="267" w:lineRule="exact"/>
        <w:ind w:left="257"/>
      </w:pPr>
      <w:r>
        <w:rPr>
          <w:color w:val="2E5395"/>
        </w:rPr>
        <w:t>voluntariat</w:t>
      </w:r>
    </w:p>
    <w:p w:rsidR="00AD653D" w:rsidRDefault="00AD653D" w:rsidP="00345EC9">
      <w:pPr>
        <w:pStyle w:val="Listparagraf"/>
        <w:numPr>
          <w:ilvl w:val="0"/>
          <w:numId w:val="7"/>
        </w:numPr>
        <w:tabs>
          <w:tab w:val="left" w:pos="258"/>
        </w:tabs>
        <w:ind w:left="257"/>
      </w:pPr>
      <w:r>
        <w:rPr>
          <w:color w:val="2E5395"/>
        </w:rPr>
        <w:t>expediții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excursii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parcuri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naturale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arii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protejate,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fără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se limita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acestea.</w:t>
      </w:r>
    </w:p>
    <w:p w:rsidR="00AD653D" w:rsidRDefault="00AD653D" w:rsidP="00AD653D">
      <w:pPr>
        <w:pStyle w:val="Corptext"/>
        <w:spacing w:before="147"/>
        <w:ind w:left="140" w:right="134"/>
        <w:jc w:val="both"/>
      </w:pPr>
      <w:r>
        <w:rPr>
          <w:color w:val="2E5395"/>
        </w:rPr>
        <w:t>Participarea la programul „Săptămâna verde” este obligatorie atât pentru elevi, cât şi pentru toate cadrele didactice din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unitatea 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învăţământ.</w:t>
      </w:r>
    </w:p>
    <w:p w:rsidR="00AD653D" w:rsidRDefault="00AD653D" w:rsidP="00AD653D">
      <w:pPr>
        <w:pStyle w:val="Corptext"/>
        <w:spacing w:before="1"/>
        <w:ind w:left="140"/>
        <w:jc w:val="both"/>
      </w:pPr>
      <w:r>
        <w:rPr>
          <w:color w:val="2E5395"/>
        </w:rPr>
        <w:t>Nu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organizează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cursuri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conform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orarului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obişnuit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unităţii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învăţământ,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programul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desfăşoară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conformitate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cu</w:t>
      </w:r>
    </w:p>
    <w:p w:rsidR="00AD653D" w:rsidRDefault="00AD653D" w:rsidP="00AD653D">
      <w:pPr>
        <w:pStyle w:val="Corptext"/>
        <w:ind w:left="140"/>
        <w:jc w:val="both"/>
      </w:pPr>
      <w:r>
        <w:rPr>
          <w:color w:val="2E5395"/>
        </w:rPr>
        <w:t>un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orar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special,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 fiecare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dintre cele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5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zile.</w:t>
      </w:r>
    </w:p>
    <w:p w:rsidR="00AD653D" w:rsidRDefault="00AD653D" w:rsidP="00AD653D">
      <w:pPr>
        <w:pStyle w:val="Corptext"/>
        <w:ind w:left="140" w:right="133"/>
        <w:jc w:val="both"/>
      </w:pPr>
      <w:r>
        <w:rPr>
          <w:color w:val="2E5395"/>
        </w:rPr>
        <w:t>Activităţile din acest program trebuie să însumeze cel puţin numărul de ore la care elevii ar fi participat într-o săptămână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obişnuită de şcoală și se pot realiza în unitatea de învăţământ sau în afara acesteia, respectându-se prevederile legale cu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privire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siguranţa elevilor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durata activității respective.</w:t>
      </w:r>
    </w:p>
    <w:p w:rsidR="00AD653D" w:rsidRDefault="00AD653D" w:rsidP="00AD653D">
      <w:pPr>
        <w:pStyle w:val="Corptext"/>
        <w:spacing w:before="1" w:line="267" w:lineRule="exact"/>
        <w:ind w:left="140"/>
        <w:jc w:val="both"/>
      </w:pPr>
      <w:r>
        <w:rPr>
          <w:color w:val="2E5395"/>
        </w:rPr>
        <w:t>Nu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sunt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permise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deplasări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elevilor pe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durata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întregului program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(5 zile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sau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mai mult).</w:t>
      </w:r>
    </w:p>
    <w:p w:rsidR="00AD653D" w:rsidRDefault="00AD653D" w:rsidP="00AD653D">
      <w:pPr>
        <w:pStyle w:val="Heading1"/>
        <w:ind w:right="132"/>
        <w:jc w:val="both"/>
      </w:pPr>
      <w:r>
        <w:rPr>
          <w:color w:val="2E5395"/>
        </w:rPr>
        <w:t>Orarul detaliat al programului „Săptămâna verde” este elaborat de o echipă, numită echipa de coordonare şi aprobat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prin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decizia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consiliului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administraţie.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Toate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cadrele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didactice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trebuie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să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participe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şi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să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sprijine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activităţile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derulate</w:t>
      </w:r>
      <w:r>
        <w:rPr>
          <w:color w:val="2E5395"/>
          <w:spacing w:val="4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unitatea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învăţământ.</w:t>
      </w:r>
    </w:p>
    <w:p w:rsidR="00AD653D" w:rsidRDefault="00AD653D" w:rsidP="00AD653D">
      <w:pPr>
        <w:ind w:left="140" w:right="136"/>
        <w:jc w:val="both"/>
        <w:rPr>
          <w:b/>
        </w:rPr>
      </w:pPr>
      <w:r>
        <w:rPr>
          <w:b/>
          <w:color w:val="2E5395"/>
        </w:rPr>
        <w:t>Activităţile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educative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aprobate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se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înscriu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în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condica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de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prezenţă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a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cadrelor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didactice,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iar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absenţele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elevilor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se</w:t>
      </w:r>
      <w:r>
        <w:rPr>
          <w:b/>
          <w:color w:val="2E5395"/>
          <w:spacing w:val="-5"/>
        </w:rPr>
        <w:t xml:space="preserve"> </w:t>
      </w:r>
      <w:r>
        <w:rPr>
          <w:b/>
          <w:color w:val="2E5395"/>
        </w:rPr>
        <w:t>înscriu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în</w:t>
      </w:r>
      <w:r>
        <w:rPr>
          <w:b/>
          <w:color w:val="2E5395"/>
          <w:spacing w:val="1"/>
        </w:rPr>
        <w:t xml:space="preserve"> </w:t>
      </w:r>
      <w:r>
        <w:rPr>
          <w:b/>
          <w:color w:val="2E5395"/>
        </w:rPr>
        <w:t>mod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corespunzător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în</w:t>
      </w:r>
      <w:r>
        <w:rPr>
          <w:b/>
          <w:color w:val="2E5395"/>
          <w:spacing w:val="-3"/>
        </w:rPr>
        <w:t xml:space="preserve"> </w:t>
      </w:r>
      <w:r>
        <w:rPr>
          <w:b/>
          <w:color w:val="2E5395"/>
        </w:rPr>
        <w:t>catalog.</w:t>
      </w:r>
    </w:p>
    <w:p w:rsidR="00AD653D" w:rsidRDefault="00AD653D" w:rsidP="00AD653D">
      <w:pPr>
        <w:pStyle w:val="Corptext"/>
        <w:spacing w:before="1"/>
        <w:ind w:left="140" w:right="135"/>
        <w:jc w:val="both"/>
      </w:pPr>
      <w:r>
        <w:rPr>
          <w:color w:val="2E5395"/>
        </w:rPr>
        <w:t>Prin excepţie, la clasele din învăţământul liceal - filiera tehnologică, din învăţământul profesional şi din învăţământul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postliceal,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perioada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dedicată programului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verde”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organizează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activităţi 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instruire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practică.</w:t>
      </w:r>
    </w:p>
    <w:p w:rsidR="00AD653D" w:rsidRDefault="00AD653D" w:rsidP="00AD653D">
      <w:pPr>
        <w:pStyle w:val="Corptext"/>
        <w:spacing w:before="122"/>
        <w:ind w:left="140"/>
        <w:jc w:val="both"/>
      </w:pPr>
      <w:r>
        <w:rPr>
          <w:color w:val="2E5395"/>
        </w:rPr>
        <w:t>În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continuare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prezentăm resurse digitale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realizarea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activităților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cadrul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„Săptămâna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verde”.</w:t>
      </w:r>
    </w:p>
    <w:p w:rsidR="00AD653D" w:rsidRDefault="00AD653D" w:rsidP="00AD653D">
      <w:pPr>
        <w:pStyle w:val="Listparagraf"/>
        <w:numPr>
          <w:ilvl w:val="0"/>
          <w:numId w:val="4"/>
        </w:numPr>
        <w:tabs>
          <w:tab w:val="left" w:pos="354"/>
        </w:tabs>
        <w:spacing w:before="149" w:line="237" w:lineRule="auto"/>
        <w:ind w:right="133" w:firstLine="0"/>
        <w:jc w:val="both"/>
      </w:pPr>
      <w:r>
        <w:rPr>
          <w:color w:val="2E5395"/>
        </w:rPr>
        <w:t>Platforma</w:t>
      </w:r>
      <w:r>
        <w:rPr>
          <w:color w:val="2E5395"/>
          <w:spacing w:val="-7"/>
        </w:rPr>
        <w:t xml:space="preserve"> </w:t>
      </w:r>
      <w:proofErr w:type="spellStart"/>
      <w:r>
        <w:rPr>
          <w:b/>
          <w:color w:val="2E5395"/>
        </w:rPr>
        <w:t>saptamanaverde.edu.ro</w:t>
      </w:r>
      <w:proofErr w:type="spellEnd"/>
      <w:r>
        <w:rPr>
          <w:b/>
          <w:color w:val="2E5395"/>
          <w:spacing w:val="-7"/>
        </w:rPr>
        <w:t xml:space="preserve"> </w:t>
      </w:r>
      <w:r>
        <w:rPr>
          <w:color w:val="2E5395"/>
        </w:rPr>
        <w:t>susține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elevii,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cadrele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didactice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școlile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implementarea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Săptămânii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Verzi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oferind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materiale și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sugestii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activități,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mai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ales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 aer liber.</w:t>
      </w:r>
    </w:p>
    <w:p w:rsidR="00AD653D" w:rsidRDefault="00AD653D" w:rsidP="00AD653D">
      <w:pPr>
        <w:pStyle w:val="Corptext"/>
        <w:spacing w:before="2"/>
        <w:ind w:left="140" w:right="134" w:firstLine="566"/>
        <w:jc w:val="both"/>
      </w:pPr>
      <w:r>
        <w:rPr>
          <w:color w:val="2E5395"/>
        </w:rPr>
        <w:t>Cadrele didactice și elevii nu sunt limitați la materialele și activitățile de pe platformă. Dacă pot identifica la nivel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local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resurse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relevante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(precum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organizații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partenere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relevante),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sunt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încurajați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să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utilizeze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complementar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resurselor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platformă.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Platforma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adresează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cadrelor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didactice,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elevilor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derulează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timpul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Săptămânii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Verzi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sau alte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 privire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mediu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schimbări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climatice.</w:t>
      </w:r>
    </w:p>
    <w:p w:rsidR="00AD653D" w:rsidRDefault="00AD653D" w:rsidP="00AD653D">
      <w:pPr>
        <w:pStyle w:val="Corptext"/>
        <w:spacing w:before="1"/>
        <w:ind w:left="706"/>
        <w:jc w:val="both"/>
      </w:pPr>
      <w:r>
        <w:rPr>
          <w:color w:val="2E5395"/>
        </w:rPr>
        <w:t>În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forma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actuală,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platforma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educațională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cuprinde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resurse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precum:</w:t>
      </w:r>
    </w:p>
    <w:p w:rsidR="00AD653D" w:rsidRDefault="00AD653D" w:rsidP="00AD653D">
      <w:pPr>
        <w:pStyle w:val="Listparagraf"/>
        <w:numPr>
          <w:ilvl w:val="0"/>
          <w:numId w:val="3"/>
        </w:numPr>
        <w:tabs>
          <w:tab w:val="left" w:pos="567"/>
          <w:tab w:val="left" w:pos="568"/>
        </w:tabs>
      </w:pPr>
      <w:r>
        <w:rPr>
          <w:color w:val="2E5395"/>
        </w:rPr>
        <w:t>date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despre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proiect,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repere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legislative;</w:t>
      </w:r>
    </w:p>
    <w:p w:rsidR="00AD653D" w:rsidRDefault="00AD653D" w:rsidP="00AD653D">
      <w:pPr>
        <w:pStyle w:val="Listparagraf"/>
        <w:numPr>
          <w:ilvl w:val="0"/>
          <w:numId w:val="3"/>
        </w:numPr>
        <w:tabs>
          <w:tab w:val="left" w:pos="567"/>
          <w:tab w:val="left" w:pos="568"/>
        </w:tabs>
      </w:pPr>
      <w:r>
        <w:rPr>
          <w:color w:val="2E5395"/>
        </w:rPr>
        <w:t>o bibliotecă digitală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resurse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educaționale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(materiale,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idei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activități)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teme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următoarele</w:t>
      </w:r>
    </w:p>
    <w:p w:rsidR="00AD653D" w:rsidRDefault="00AD653D" w:rsidP="00AD653D">
      <w:pPr>
        <w:spacing w:before="1"/>
        <w:ind w:left="140" w:right="329"/>
      </w:pPr>
      <w:r>
        <w:rPr>
          <w:color w:val="2E5395"/>
        </w:rPr>
        <w:t xml:space="preserve">domenii: </w:t>
      </w:r>
      <w:r>
        <w:rPr>
          <w:i/>
          <w:color w:val="2E5395"/>
        </w:rPr>
        <w:t>schimbări climatice</w:t>
      </w:r>
      <w:r>
        <w:rPr>
          <w:color w:val="2E5395"/>
        </w:rPr>
        <w:t xml:space="preserve">, </w:t>
      </w:r>
      <w:r>
        <w:rPr>
          <w:i/>
          <w:color w:val="2E5395"/>
        </w:rPr>
        <w:t>managementul deșeurilor</w:t>
      </w:r>
      <w:r>
        <w:rPr>
          <w:color w:val="2E5395"/>
        </w:rPr>
        <w:t xml:space="preserve">, </w:t>
      </w:r>
      <w:r>
        <w:rPr>
          <w:i/>
          <w:color w:val="2E5395"/>
        </w:rPr>
        <w:t>consum și producție sustenabile</w:t>
      </w:r>
      <w:r>
        <w:rPr>
          <w:color w:val="2E5395"/>
        </w:rPr>
        <w:t xml:space="preserve">, </w:t>
      </w:r>
      <w:r>
        <w:rPr>
          <w:i/>
          <w:color w:val="2E5395"/>
        </w:rPr>
        <w:t>biodiversitate</w:t>
      </w:r>
      <w:r>
        <w:rPr>
          <w:color w:val="2E5395"/>
        </w:rPr>
        <w:t xml:space="preserve">, </w:t>
      </w:r>
      <w:r>
        <w:rPr>
          <w:i/>
          <w:color w:val="2E5395"/>
        </w:rPr>
        <w:t>păduri și viață</w:t>
      </w:r>
      <w:r>
        <w:rPr>
          <w:i/>
          <w:color w:val="2E5395"/>
          <w:spacing w:val="-47"/>
        </w:rPr>
        <w:t xml:space="preserve"> </w:t>
      </w:r>
      <w:r>
        <w:rPr>
          <w:i/>
          <w:color w:val="2E5395"/>
        </w:rPr>
        <w:t>terestră</w:t>
      </w:r>
      <w:r>
        <w:rPr>
          <w:color w:val="2E5395"/>
        </w:rPr>
        <w:t>,</w:t>
      </w:r>
      <w:r>
        <w:rPr>
          <w:color w:val="2E5395"/>
          <w:spacing w:val="-1"/>
        </w:rPr>
        <w:t xml:space="preserve"> </w:t>
      </w:r>
      <w:r>
        <w:rPr>
          <w:i/>
          <w:color w:val="2E5395"/>
        </w:rPr>
        <w:t>apă</w:t>
      </w:r>
      <w:r>
        <w:rPr>
          <w:i/>
          <w:color w:val="2E5395"/>
          <w:spacing w:val="-1"/>
        </w:rPr>
        <w:t xml:space="preserve"> </w:t>
      </w:r>
      <w:r>
        <w:rPr>
          <w:i/>
          <w:color w:val="2E5395"/>
        </w:rPr>
        <w:t>și viață</w:t>
      </w:r>
      <w:r>
        <w:rPr>
          <w:i/>
          <w:color w:val="2E5395"/>
          <w:spacing w:val="-3"/>
        </w:rPr>
        <w:t xml:space="preserve"> </w:t>
      </w:r>
      <w:r>
        <w:rPr>
          <w:i/>
          <w:color w:val="2E5395"/>
        </w:rPr>
        <w:t>acvatică</w:t>
      </w:r>
      <w:r>
        <w:rPr>
          <w:color w:val="2E5395"/>
        </w:rPr>
        <w:t>;</w:t>
      </w:r>
    </w:p>
    <w:p w:rsidR="00AD653D" w:rsidRDefault="00AD653D" w:rsidP="00AD653D">
      <w:pPr>
        <w:pStyle w:val="Listparagraf"/>
        <w:numPr>
          <w:ilvl w:val="0"/>
          <w:numId w:val="3"/>
        </w:numPr>
        <w:tabs>
          <w:tab w:val="left" w:pos="567"/>
          <w:tab w:val="left" w:pos="568"/>
        </w:tabs>
        <w:spacing w:line="267" w:lineRule="exact"/>
      </w:pPr>
      <w:r>
        <w:rPr>
          <w:color w:val="2E5395"/>
        </w:rPr>
        <w:t>idei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 trasee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educative în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natură;</w:t>
      </w:r>
    </w:p>
    <w:p w:rsidR="00AD653D" w:rsidRDefault="00AD653D" w:rsidP="00AD653D">
      <w:pPr>
        <w:pStyle w:val="Listparagraf"/>
        <w:numPr>
          <w:ilvl w:val="0"/>
          <w:numId w:val="3"/>
        </w:numPr>
        <w:tabs>
          <w:tab w:val="left" w:pos="567"/>
          <w:tab w:val="left" w:pos="568"/>
        </w:tabs>
      </w:pPr>
      <w:r>
        <w:rPr>
          <w:color w:val="2E5395"/>
        </w:rPr>
        <w:t>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hartă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ariilor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naturale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protejate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informații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despre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acestea;</w:t>
      </w:r>
    </w:p>
    <w:p w:rsidR="00AD653D" w:rsidRDefault="00AD653D" w:rsidP="00AD653D">
      <w:pPr>
        <w:pStyle w:val="Listparagraf"/>
        <w:numPr>
          <w:ilvl w:val="0"/>
          <w:numId w:val="3"/>
        </w:numPr>
        <w:tabs>
          <w:tab w:val="left" w:pos="567"/>
          <w:tab w:val="left" w:pos="568"/>
        </w:tabs>
      </w:pPr>
      <w:r>
        <w:rPr>
          <w:color w:val="2E5395"/>
        </w:rPr>
        <w:t>lista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stațiilor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meteorologice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informații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despre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acestea;</w:t>
      </w:r>
    </w:p>
    <w:p w:rsidR="00AD653D" w:rsidRDefault="00AD653D" w:rsidP="00AD653D">
      <w:pPr>
        <w:pStyle w:val="Listparagraf"/>
        <w:numPr>
          <w:ilvl w:val="0"/>
          <w:numId w:val="3"/>
        </w:numPr>
        <w:tabs>
          <w:tab w:val="left" w:pos="567"/>
          <w:tab w:val="left" w:pos="568"/>
        </w:tabs>
      </w:pPr>
      <w:r>
        <w:rPr>
          <w:color w:val="2E5395"/>
        </w:rPr>
        <w:t>resurse privind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modalitatea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răspuns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dezastrele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naturale;</w:t>
      </w:r>
    </w:p>
    <w:p w:rsidR="00AD653D" w:rsidRDefault="00AD653D" w:rsidP="00AD653D">
      <w:pPr>
        <w:pStyle w:val="Listparagraf"/>
        <w:numPr>
          <w:ilvl w:val="1"/>
          <w:numId w:val="3"/>
        </w:numPr>
        <w:tabs>
          <w:tab w:val="left" w:pos="860"/>
          <w:tab w:val="left" w:pos="861"/>
        </w:tabs>
        <w:spacing w:before="1"/>
      </w:pPr>
      <w:r>
        <w:rPr>
          <w:color w:val="2E5395"/>
        </w:rPr>
        <w:t>resurse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sugestii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 activități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propuse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ONG-uri;</w:t>
      </w:r>
    </w:p>
    <w:p w:rsidR="00AD653D" w:rsidRDefault="00AD653D" w:rsidP="00AD653D">
      <w:pPr>
        <w:pStyle w:val="Listparagraf"/>
        <w:numPr>
          <w:ilvl w:val="1"/>
          <w:numId w:val="3"/>
        </w:numPr>
        <w:tabs>
          <w:tab w:val="left" w:pos="860"/>
          <w:tab w:val="left" w:pos="861"/>
        </w:tabs>
      </w:pPr>
      <w:r>
        <w:rPr>
          <w:color w:val="2E5395"/>
        </w:rPr>
        <w:t>exemple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 bune practici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educaționale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privire 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schimbări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climatice 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mediu.</w:t>
      </w:r>
    </w:p>
    <w:p w:rsidR="00AD653D" w:rsidRDefault="00AD653D" w:rsidP="00AD653D">
      <w:pPr>
        <w:pStyle w:val="Corptext"/>
        <w:spacing w:before="72"/>
        <w:ind w:left="1275"/>
      </w:pPr>
      <w:hyperlink r:id="rId5">
        <w:r>
          <w:rPr>
            <w:color w:val="2E5395"/>
          </w:rPr>
          <w:t>https://saptamanaverde.edu.ro</w:t>
        </w:r>
      </w:hyperlink>
    </w:p>
    <w:p w:rsidR="00AD653D" w:rsidRDefault="00AD653D" w:rsidP="00AD653D">
      <w:pPr>
        <w:pStyle w:val="Listparagraf"/>
        <w:numPr>
          <w:ilvl w:val="0"/>
          <w:numId w:val="4"/>
        </w:numPr>
        <w:tabs>
          <w:tab w:val="left" w:pos="382"/>
        </w:tabs>
        <w:spacing w:before="99"/>
        <w:ind w:left="381" w:hanging="242"/>
      </w:pPr>
      <w:r>
        <w:rPr>
          <w:color w:val="2E5395"/>
        </w:rPr>
        <w:t>Departamentul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21"/>
        </w:rPr>
        <w:t xml:space="preserve"> </w:t>
      </w:r>
      <w:r>
        <w:rPr>
          <w:color w:val="2E5395"/>
        </w:rPr>
        <w:t>dezvoltare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durabilă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guvernului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României</w:t>
      </w:r>
      <w:r>
        <w:rPr>
          <w:color w:val="2E5395"/>
          <w:spacing w:val="23"/>
        </w:rPr>
        <w:t xml:space="preserve"> </w:t>
      </w:r>
      <w:r>
        <w:rPr>
          <w:color w:val="2E5395"/>
        </w:rPr>
        <w:t>pune</w:t>
      </w:r>
      <w:r>
        <w:rPr>
          <w:color w:val="2E5395"/>
          <w:spacing w:val="26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20"/>
        </w:rPr>
        <w:t xml:space="preserve"> </w:t>
      </w:r>
      <w:r>
        <w:rPr>
          <w:color w:val="2E5395"/>
        </w:rPr>
        <w:t>dispoziția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unităților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25"/>
        </w:rPr>
        <w:t xml:space="preserve"> </w:t>
      </w:r>
      <w:r>
        <w:rPr>
          <w:color w:val="2E5395"/>
        </w:rPr>
        <w:t>învățământ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nu</w:t>
      </w:r>
    </w:p>
    <w:p w:rsidR="00AD653D" w:rsidRDefault="00AD653D" w:rsidP="00AD653D">
      <w:pPr>
        <w:pStyle w:val="Corptext"/>
        <w:spacing w:line="350" w:lineRule="auto"/>
        <w:ind w:left="140" w:right="3814"/>
      </w:pPr>
      <w:r>
        <w:rPr>
          <w:color w:val="2E5395"/>
        </w:rPr>
        <w:t>numai, teme care pot fi accesate la link-ul:</w:t>
      </w:r>
      <w:r>
        <w:rPr>
          <w:color w:val="2E5395"/>
          <w:spacing w:val="1"/>
        </w:rPr>
        <w:t xml:space="preserve"> </w:t>
      </w:r>
      <w:hyperlink r:id="rId6">
        <w:r>
          <w:rPr>
            <w:color w:val="2E5395"/>
            <w:spacing w:val="-1"/>
          </w:rPr>
          <w:t>https://dezvoltaredurabila.gov.ro/saptamana-verde-lectii-la-inaltime-13194254</w:t>
        </w:r>
      </w:hyperlink>
    </w:p>
    <w:p w:rsidR="00AD653D" w:rsidRDefault="00AD653D" w:rsidP="00AD653D">
      <w:pPr>
        <w:pStyle w:val="Listparagraf"/>
        <w:numPr>
          <w:ilvl w:val="0"/>
          <w:numId w:val="4"/>
        </w:numPr>
        <w:tabs>
          <w:tab w:val="left" w:pos="387"/>
        </w:tabs>
        <w:spacing w:before="47"/>
        <w:ind w:right="134" w:firstLine="0"/>
        <w:jc w:val="both"/>
      </w:pPr>
      <w:r>
        <w:rPr>
          <w:color w:val="2E5395"/>
        </w:rPr>
        <w:t xml:space="preserve">Asociația </w:t>
      </w:r>
      <w:proofErr w:type="spellStart"/>
      <w:r>
        <w:rPr>
          <w:b/>
          <w:color w:val="2E5395"/>
        </w:rPr>
        <w:t>MaiMultVerde</w:t>
      </w:r>
      <w:proofErr w:type="spellEnd"/>
      <w:r>
        <w:rPr>
          <w:b/>
          <w:color w:val="2E5395"/>
        </w:rPr>
        <w:t xml:space="preserve"> </w:t>
      </w:r>
      <w:r>
        <w:rPr>
          <w:color w:val="2E5395"/>
        </w:rPr>
        <w:t>funcţionează în baza Ordonanţei Guvernului nr. 26/2000 (actualizată la 27 mai 2005) şi 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propriului Statut, asociație înființată în anul 2008 din convingerea că grija pentru oameni şi pentru natură ar trebui să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devină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prioritate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pe agenda fiecăruia dintre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noi.</w:t>
      </w:r>
    </w:p>
    <w:p w:rsidR="00AD653D" w:rsidRDefault="00AD653D" w:rsidP="00AD653D">
      <w:pPr>
        <w:pStyle w:val="Corptext"/>
        <w:ind w:left="140" w:right="134"/>
        <w:jc w:val="both"/>
      </w:pP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atunci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până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acum,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sprijinul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sponsorilor,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finanțatorilor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partenerilor,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asociația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desfășurat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proiecte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împădurire,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protecția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biodiversității,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educație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mediu,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transport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alternativ,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prevenirea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risipei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alimentare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combaterea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poluării cu plastic a apelor. În toate proiectele au fost implicate comunități locale, voluntari și autorități publice, dar 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public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larg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și mass-media.</w:t>
      </w:r>
    </w:p>
    <w:p w:rsidR="00AD653D" w:rsidRDefault="00AD653D" w:rsidP="00AD653D">
      <w:pPr>
        <w:jc w:val="both"/>
        <w:sectPr w:rsidR="00AD653D">
          <w:pgSz w:w="12240" w:h="15840"/>
          <w:pgMar w:top="540" w:right="580" w:bottom="280" w:left="580" w:header="708" w:footer="708" w:gutter="0"/>
          <w:cols w:space="708"/>
        </w:sectPr>
      </w:pPr>
    </w:p>
    <w:p w:rsidR="00AD653D" w:rsidRDefault="00AD653D" w:rsidP="00AD653D">
      <w:pPr>
        <w:pStyle w:val="Corptext"/>
        <w:spacing w:before="28"/>
        <w:ind w:left="140" w:right="136"/>
        <w:jc w:val="both"/>
      </w:pPr>
      <w:r>
        <w:rPr>
          <w:color w:val="2E5395"/>
        </w:rPr>
        <w:lastRenderedPageBreak/>
        <w:t>Asociația și-a asumat obiectivul de a crea o comunitate activă de voluntari care să producă schimbări durabile în mediul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din România. Pe site-ul asociației există Ghidul de documentare pentru schimbare, care poate fi utilizat de profesori 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cadrul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activităților din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săptămâna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verde.</w:t>
      </w:r>
    </w:p>
    <w:p w:rsidR="00AD653D" w:rsidRDefault="00AD653D" w:rsidP="00AD653D">
      <w:pPr>
        <w:pStyle w:val="Corptext"/>
        <w:spacing w:before="145"/>
        <w:ind w:left="706"/>
      </w:pPr>
      <w:r>
        <w:rPr>
          <w:color w:val="2E5395"/>
        </w:rPr>
        <w:t>https://maimultverde.ro/</w:t>
      </w:r>
      <w:hyperlink r:id="rId7">
        <w:r>
          <w:rPr>
            <w:color w:val="2E5395"/>
          </w:rPr>
          <w:t>Introducere-in-educatia-de-mediu-Ghid-Documentare-pentru-schimbare.pdf</w:t>
        </w:r>
      </w:hyperlink>
    </w:p>
    <w:p w:rsidR="00AD653D" w:rsidRDefault="00AD653D" w:rsidP="00AD653D">
      <w:pPr>
        <w:pStyle w:val="Corptext"/>
        <w:spacing w:before="145"/>
        <w:ind w:left="706"/>
      </w:pPr>
    </w:p>
    <w:p w:rsidR="00AD653D" w:rsidRPr="00AD653D" w:rsidRDefault="00AD653D" w:rsidP="00AD653D">
      <w:pPr>
        <w:pStyle w:val="Corptext"/>
        <w:spacing w:before="145"/>
        <w:ind w:left="706"/>
        <w:jc w:val="center"/>
        <w:rPr>
          <w:b/>
          <w:color w:val="365F91" w:themeColor="accent1" w:themeShade="BF"/>
          <w:sz w:val="24"/>
          <w:szCs w:val="24"/>
        </w:rPr>
      </w:pPr>
      <w:r w:rsidRPr="00AD653D">
        <w:rPr>
          <w:b/>
          <w:color w:val="365F91" w:themeColor="accent1" w:themeShade="BF"/>
          <w:sz w:val="24"/>
          <w:szCs w:val="24"/>
        </w:rPr>
        <w:t>1.3. Despre</w:t>
      </w:r>
      <w:r w:rsidRPr="00AD653D">
        <w:rPr>
          <w:b/>
          <w:color w:val="365F91" w:themeColor="accent1" w:themeShade="BF"/>
          <w:spacing w:val="-3"/>
          <w:sz w:val="24"/>
          <w:szCs w:val="24"/>
        </w:rPr>
        <w:t xml:space="preserve"> </w:t>
      </w:r>
      <w:r w:rsidRPr="00AD653D">
        <w:rPr>
          <w:b/>
          <w:color w:val="365F91" w:themeColor="accent1" w:themeShade="BF"/>
          <w:sz w:val="24"/>
          <w:szCs w:val="24"/>
        </w:rPr>
        <w:t>programul</w:t>
      </w:r>
      <w:r w:rsidRPr="00AD653D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 w:rsidRPr="00AD653D">
        <w:rPr>
          <w:b/>
          <w:color w:val="365F91" w:themeColor="accent1" w:themeShade="BF"/>
          <w:sz w:val="24"/>
          <w:szCs w:val="24"/>
        </w:rPr>
        <w:t>național</w:t>
      </w:r>
      <w:r w:rsidRPr="00AD653D">
        <w:rPr>
          <w:b/>
          <w:color w:val="365F91" w:themeColor="accent1" w:themeShade="BF"/>
          <w:spacing w:val="-1"/>
          <w:sz w:val="24"/>
          <w:szCs w:val="24"/>
        </w:rPr>
        <w:t xml:space="preserve"> </w:t>
      </w:r>
      <w:r w:rsidRPr="00AD653D">
        <w:rPr>
          <w:b/>
          <w:color w:val="365F91" w:themeColor="accent1" w:themeShade="BF"/>
          <w:sz w:val="24"/>
          <w:szCs w:val="24"/>
        </w:rPr>
        <w:t>„Școala</w:t>
      </w:r>
      <w:r w:rsidRPr="00AD653D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 w:rsidRPr="00AD653D">
        <w:rPr>
          <w:b/>
          <w:color w:val="365F91" w:themeColor="accent1" w:themeShade="BF"/>
          <w:sz w:val="24"/>
          <w:szCs w:val="24"/>
        </w:rPr>
        <w:t>altfel”</w:t>
      </w:r>
    </w:p>
    <w:p w:rsidR="00AD653D" w:rsidRDefault="00AD653D" w:rsidP="00AD653D">
      <w:pPr>
        <w:pStyle w:val="Corptext"/>
        <w:spacing w:before="122"/>
        <w:ind w:left="140" w:right="153" w:firstLine="566"/>
        <w:jc w:val="both"/>
      </w:pPr>
      <w:r>
        <w:rPr>
          <w:color w:val="2E5395"/>
        </w:rPr>
        <w:t>Programul național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„Școala altfel” a fost iniţiat în anul școlar 2011-2012. Are o durată de 5 zile consecutive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lucrătoare în timpul anului școlar și poate fi derulat pe baza unei planificări ce rămâne la decizia fiecărei unități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învățământ,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conform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ordinului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ministrului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educației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naționale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cercetării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științifice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privind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structura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anului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școlar,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valabil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anul școlar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respectiv.</w:t>
      </w:r>
    </w:p>
    <w:p w:rsidR="00AD653D" w:rsidRDefault="00AD653D" w:rsidP="00AD653D">
      <w:pPr>
        <w:pStyle w:val="Corptext"/>
        <w:ind w:left="140" w:right="154" w:firstLine="566"/>
        <w:jc w:val="both"/>
      </w:pPr>
      <w:r>
        <w:rPr>
          <w:color w:val="2E5395"/>
        </w:rPr>
        <w:t>„Școala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este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un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program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cărui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scop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este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să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contribuie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dezvoltarea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competenței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abilităților socio-emoționale în rândul copiilor preșcolari/elevilor. Cadrele didactice vor proiecta, testa și evalua abordări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eficiente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dezvoltarea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acestor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competențe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abilități.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Programul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național„Școala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oferă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spațiu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experimentare în care atât cadrele didactice, cât și elevii sunt încurajați să își manifeste creativitatea și să îmbine într-un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mod atractiv teoria cu aplicațiile ei din viața de zi cu zi, învățarea cu preocupările individuale într-un context favorabil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dezvoltării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socio-emoționale.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perioada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alocată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1"/>
        </w:rPr>
        <w:t xml:space="preserve"> </w:t>
      </w:r>
      <w:proofErr w:type="spellStart"/>
      <w:r>
        <w:rPr>
          <w:color w:val="2E5395"/>
        </w:rPr>
        <w:t>national</w:t>
      </w:r>
      <w:proofErr w:type="spellEnd"/>
      <w:r>
        <w:rPr>
          <w:color w:val="2E5395"/>
          <w:spacing w:val="1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vor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facilitate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educaționale având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una sau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mai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multe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dintre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următoarele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caracteristici:</w:t>
      </w:r>
    </w:p>
    <w:p w:rsidR="00AD653D" w:rsidRDefault="00AD653D" w:rsidP="00AD653D">
      <w:pPr>
        <w:pStyle w:val="Listparagraf"/>
        <w:numPr>
          <w:ilvl w:val="0"/>
          <w:numId w:val="2"/>
        </w:numPr>
        <w:tabs>
          <w:tab w:val="left" w:pos="363"/>
        </w:tabs>
        <w:spacing w:before="1"/>
      </w:pPr>
      <w:proofErr w:type="spellStart"/>
      <w:r>
        <w:rPr>
          <w:color w:val="2E5395"/>
        </w:rPr>
        <w:t>transdisciplinaritate</w:t>
      </w:r>
      <w:proofErr w:type="spellEnd"/>
      <w:r>
        <w:rPr>
          <w:color w:val="2E5395"/>
        </w:rPr>
        <w:t>;</w:t>
      </w:r>
    </w:p>
    <w:p w:rsidR="00AD653D" w:rsidRDefault="00AD653D" w:rsidP="00AD653D">
      <w:pPr>
        <w:pStyle w:val="Listparagraf"/>
        <w:numPr>
          <w:ilvl w:val="0"/>
          <w:numId w:val="2"/>
        </w:numPr>
        <w:tabs>
          <w:tab w:val="left" w:pos="373"/>
        </w:tabs>
        <w:spacing w:line="267" w:lineRule="exact"/>
        <w:ind w:left="372" w:hanging="233"/>
      </w:pPr>
      <w:proofErr w:type="spellStart"/>
      <w:r>
        <w:rPr>
          <w:color w:val="2E5395"/>
        </w:rPr>
        <w:t>experiențiale</w:t>
      </w:r>
      <w:proofErr w:type="spellEnd"/>
      <w:r>
        <w:rPr>
          <w:color w:val="2E5395"/>
        </w:rPr>
        <w:t>/de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prin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experiență;</w:t>
      </w:r>
    </w:p>
    <w:p w:rsidR="00AD653D" w:rsidRDefault="00AD653D" w:rsidP="00AD653D">
      <w:pPr>
        <w:pStyle w:val="Listparagraf"/>
        <w:numPr>
          <w:ilvl w:val="0"/>
          <w:numId w:val="2"/>
        </w:numPr>
        <w:tabs>
          <w:tab w:val="left" w:pos="352"/>
        </w:tabs>
        <w:spacing w:line="267" w:lineRule="exact"/>
        <w:ind w:left="351" w:hanging="212"/>
      </w:pPr>
      <w:r>
        <w:rPr>
          <w:color w:val="2E5395"/>
        </w:rPr>
        <w:t>proiectate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parteneriat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elevi, părinți,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instituții,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organizații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non-guvernamentale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și/sau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operatori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economici;</w:t>
      </w:r>
    </w:p>
    <w:p w:rsidR="00AD653D" w:rsidRDefault="00AD653D" w:rsidP="00AD653D">
      <w:pPr>
        <w:pStyle w:val="Listparagraf"/>
        <w:numPr>
          <w:ilvl w:val="0"/>
          <w:numId w:val="2"/>
        </w:numPr>
        <w:tabs>
          <w:tab w:val="left" w:pos="373"/>
        </w:tabs>
        <w:spacing w:before="1"/>
        <w:ind w:left="372" w:hanging="233"/>
      </w:pPr>
      <w:r>
        <w:rPr>
          <w:color w:val="2E5395"/>
        </w:rPr>
        <w:t>inovatoare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contextul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care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sunt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derulate;</w:t>
      </w:r>
    </w:p>
    <w:p w:rsidR="00AD653D" w:rsidRDefault="00AD653D" w:rsidP="00AD653D">
      <w:pPr>
        <w:pStyle w:val="Listparagraf"/>
        <w:numPr>
          <w:ilvl w:val="0"/>
          <w:numId w:val="2"/>
        </w:numPr>
        <w:tabs>
          <w:tab w:val="left" w:pos="368"/>
        </w:tabs>
        <w:ind w:left="367" w:hanging="228"/>
      </w:pPr>
      <w:r>
        <w:rPr>
          <w:color w:val="2E5395"/>
        </w:rPr>
        <w:t>bazate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constatările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unor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cercetări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bune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practici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recente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domeniul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educațional.</w:t>
      </w:r>
    </w:p>
    <w:p w:rsidR="00AD653D" w:rsidRDefault="00AD653D" w:rsidP="00AD653D">
      <w:pPr>
        <w:pStyle w:val="Corptext"/>
        <w:ind w:left="140" w:right="152"/>
        <w:jc w:val="both"/>
      </w:pPr>
      <w:r>
        <w:rPr>
          <w:color w:val="2E5395"/>
        </w:rPr>
        <w:t>Obiectivele și activitățile proiectate și derulate în cadrul Programului național „Școala altfel” vor răspunde intereselor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copiilor preșcolari/elevilor și vor reflecta preocuparea cadrelor didactice de a identifica soluții la provocările întâmpinate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facilitarea dezvoltării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competenței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abilităților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socio-emoționale.</w:t>
      </w:r>
    </w:p>
    <w:p w:rsidR="00AD653D" w:rsidRDefault="00AD653D" w:rsidP="00AD653D">
      <w:pPr>
        <w:pStyle w:val="Corptext"/>
        <w:spacing w:before="1"/>
        <w:ind w:left="140" w:right="154" w:firstLine="566"/>
        <w:jc w:val="both"/>
      </w:pPr>
      <w:r>
        <w:rPr>
          <w:color w:val="2E5395"/>
        </w:rPr>
        <w:t>Obiectivele și activitățile proiectate și derulate în cadrul Programului național „Școala altfel” vor fi relaționate cu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 xml:space="preserve">preocupările copiilor preșcolari/elevilor și vor veni în completarea experiențelor de învățare pe discipline, </w:t>
      </w:r>
      <w:proofErr w:type="spellStart"/>
      <w:r>
        <w:rPr>
          <w:color w:val="2E5395"/>
        </w:rPr>
        <w:t>amplificându-</w:t>
      </w:r>
      <w:proofErr w:type="spellEnd"/>
      <w:r>
        <w:rPr>
          <w:color w:val="2E5395"/>
          <w:spacing w:val="1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componenta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dezvoltare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socio-emoțională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legătura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viața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zi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zi.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baza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experiențelor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cursul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național „Școala altfel”, cadrele didactice vor integra cele mai eficiente abordări testate în cadrul acestui program 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procesele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tot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parcursul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anului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școlar.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implementarea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este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esențială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creșterea gradului de implicare a elevilor în proiectarea, derularea și evaluarea activităților de învățare. Acest program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este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benefic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dezvoltarea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rândul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acestora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competenței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abilităților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socio-emoționale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(recunoașterea și gestionarea emoțiilor, Anexă la O.M.E.N.C.Ș. nr. 5034/29.08.2016 2 preocuparea manifestată față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alte persoane, stabilirea unor relații pozitive, luarea unor decizii responsabile și gestionarea situațiilor provocatoare 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mod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constructiv).</w:t>
      </w:r>
    </w:p>
    <w:p w:rsidR="00AD653D" w:rsidRDefault="00AD653D" w:rsidP="00AD653D">
      <w:pPr>
        <w:pStyle w:val="Corptext"/>
      </w:pPr>
    </w:p>
    <w:p w:rsidR="00AD653D" w:rsidRDefault="00AD653D" w:rsidP="00AD653D">
      <w:pPr>
        <w:pStyle w:val="Heading1"/>
        <w:spacing w:before="1"/>
        <w:ind w:right="160" w:firstLine="566"/>
        <w:jc w:val="both"/>
      </w:pPr>
      <w:r>
        <w:rPr>
          <w:color w:val="2E5395"/>
        </w:rPr>
        <w:t>Activitățile din cadrul Programului național „Școala altfel” se pot realiza în unitatea de învățământ sau în afara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acesteia,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respectându-se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prevederile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legale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privire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siguranța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elevilor.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Orice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deplasare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afara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unității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învățământ trebuie să aibă un pronunțat caracter educativ. Nu sunt permise deplasări ale elevilor pe durata întregului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program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(5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zile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sau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mai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mult).</w:t>
      </w:r>
    </w:p>
    <w:p w:rsidR="00AD653D" w:rsidRDefault="00AD653D" w:rsidP="00AD653D">
      <w:pPr>
        <w:pStyle w:val="Corptext"/>
        <w:spacing w:before="10"/>
        <w:rPr>
          <w:b/>
          <w:sz w:val="21"/>
        </w:rPr>
      </w:pPr>
    </w:p>
    <w:p w:rsidR="00AD653D" w:rsidRDefault="00AD653D" w:rsidP="00AD653D">
      <w:pPr>
        <w:pStyle w:val="Corptext"/>
        <w:spacing w:before="1"/>
        <w:ind w:left="140" w:right="157"/>
        <w:jc w:val="both"/>
      </w:pPr>
      <w:r>
        <w:rPr>
          <w:color w:val="2E5395"/>
        </w:rPr>
        <w:t xml:space="preserve">Evaluarea contribuției Programului național „Școala altfel” la dezvoltarea competenței de învățare și a abilităților </w:t>
      </w:r>
      <w:proofErr w:type="spellStart"/>
      <w:r>
        <w:rPr>
          <w:color w:val="2E5395"/>
        </w:rPr>
        <w:t>socio-</w:t>
      </w:r>
      <w:proofErr w:type="spellEnd"/>
      <w:r>
        <w:rPr>
          <w:color w:val="2E5395"/>
          <w:spacing w:val="1"/>
        </w:rPr>
        <w:t xml:space="preserve"> </w:t>
      </w:r>
      <w:r>
        <w:rPr>
          <w:color w:val="2E5395"/>
        </w:rPr>
        <w:t>emoționale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elevilor se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va realiza prin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două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modalități:</w:t>
      </w:r>
    </w:p>
    <w:p w:rsidR="00AD653D" w:rsidRDefault="00AD653D" w:rsidP="00AD653D">
      <w:pPr>
        <w:pStyle w:val="Listparagraf"/>
        <w:numPr>
          <w:ilvl w:val="0"/>
          <w:numId w:val="1"/>
        </w:numPr>
        <w:tabs>
          <w:tab w:val="left" w:pos="359"/>
        </w:tabs>
        <w:spacing w:before="1"/>
        <w:ind w:right="154" w:firstLine="0"/>
        <w:jc w:val="both"/>
      </w:pPr>
      <w:r>
        <w:rPr>
          <w:color w:val="2E5395"/>
        </w:rPr>
        <w:t>elevii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își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vor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autoevalua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implicarea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activități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vor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reflecta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asupra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învățării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scris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(chestionar,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mesaje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scrise)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sau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oral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(reflecții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 grup, focus grup), ghidați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 dirigintele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clasei;</w:t>
      </w:r>
    </w:p>
    <w:p w:rsidR="00AD653D" w:rsidRDefault="00AD653D" w:rsidP="00AD653D">
      <w:pPr>
        <w:pStyle w:val="Listparagraf"/>
        <w:numPr>
          <w:ilvl w:val="0"/>
          <w:numId w:val="1"/>
        </w:numPr>
        <w:tabs>
          <w:tab w:val="left" w:pos="388"/>
        </w:tabs>
        <w:ind w:right="154" w:firstLine="0"/>
        <w:jc w:val="both"/>
      </w:pPr>
      <w:r>
        <w:rPr>
          <w:color w:val="2E5395"/>
        </w:rPr>
        <w:t>cadrele didactice vor evalua comportamentele de învățare individuale și de grup, precum și schimbările de atitudini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și/sau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preocupări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ale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copiilor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preșcolari/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elevilor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prin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observare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atât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parcursul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altfel”,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cât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și după încheierea acestuia. Modul de colectare și centralizare a feedback-ului și a reflecțiilor (observații, noi soluții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didactice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identificate)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este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alegerea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cadrelor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didactice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din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unitatea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învățământ.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Evaluarea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bazează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profesionalismul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integritatea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colectivului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unității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învățământ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dorința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acestuia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identifica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și testa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soluții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pentru</w:t>
      </w:r>
    </w:p>
    <w:p w:rsidR="00AD653D" w:rsidRDefault="00AD653D" w:rsidP="00AD653D">
      <w:pPr>
        <w:jc w:val="both"/>
        <w:sectPr w:rsidR="00AD653D">
          <w:pgSz w:w="12240" w:h="15840"/>
          <w:pgMar w:top="540" w:right="580" w:bottom="280" w:left="580" w:header="708" w:footer="708" w:gutter="0"/>
          <w:cols w:space="708"/>
        </w:sectPr>
      </w:pPr>
    </w:p>
    <w:p w:rsidR="00AD653D" w:rsidRDefault="00AD653D" w:rsidP="00AD653D">
      <w:pPr>
        <w:pStyle w:val="Corptext"/>
        <w:spacing w:before="30" w:line="237" w:lineRule="auto"/>
        <w:ind w:left="140" w:right="152"/>
        <w:jc w:val="both"/>
      </w:pPr>
      <w:r>
        <w:rPr>
          <w:color w:val="2E5395"/>
        </w:rPr>
        <w:lastRenderedPageBreak/>
        <w:t>dezvoltarea armonioasă a copiilor preșcolari/elevilor.</w:t>
      </w:r>
      <w:r w:rsidR="001653B0">
        <w:rPr>
          <w:color w:val="2E5395"/>
        </w:rPr>
        <w:t xml:space="preserve"> </w:t>
      </w:r>
      <w:r>
        <w:rPr>
          <w:color w:val="2E5395"/>
        </w:rPr>
        <w:t>Directorul unității de învățământ va monitoriza prezența copiilor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preșcolari/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elevilor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și a cadrelor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didactice la activitățile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Programului național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altfel”.</w:t>
      </w:r>
    </w:p>
    <w:p w:rsidR="00AD653D" w:rsidRDefault="00AD653D" w:rsidP="00AD653D">
      <w:pPr>
        <w:pStyle w:val="Heading1"/>
        <w:spacing w:before="52"/>
        <w:ind w:left="706"/>
        <w:jc w:val="both"/>
      </w:pPr>
      <w:r>
        <w:rPr>
          <w:color w:val="2E5395"/>
        </w:rPr>
        <w:t>Activitățile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educative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aprobate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se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înscriu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2"/>
        </w:rPr>
        <w:t xml:space="preserve"> </w:t>
      </w:r>
      <w:r>
        <w:rPr>
          <w:color w:val="2E5395"/>
        </w:rPr>
        <w:t>condica</w:t>
      </w:r>
      <w:r>
        <w:rPr>
          <w:color w:val="2E5395"/>
          <w:spacing w:val="1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prezență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cadrelor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didactice,</w:t>
      </w:r>
      <w:r>
        <w:rPr>
          <w:color w:val="2E5395"/>
          <w:spacing w:val="24"/>
        </w:rPr>
        <w:t xml:space="preserve"> </w:t>
      </w:r>
      <w:r>
        <w:rPr>
          <w:color w:val="2E5395"/>
        </w:rPr>
        <w:t>iar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absențele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elevilor</w:t>
      </w:r>
      <w:r>
        <w:rPr>
          <w:color w:val="2E5395"/>
          <w:spacing w:val="16"/>
        </w:rPr>
        <w:t xml:space="preserve"> </w:t>
      </w:r>
      <w:r>
        <w:rPr>
          <w:color w:val="2E5395"/>
        </w:rPr>
        <w:t>se</w:t>
      </w:r>
    </w:p>
    <w:p w:rsidR="00AD653D" w:rsidRDefault="00AD653D" w:rsidP="00AD653D">
      <w:pPr>
        <w:ind w:left="140"/>
        <w:jc w:val="both"/>
        <w:rPr>
          <w:b/>
        </w:rPr>
      </w:pPr>
      <w:r>
        <w:rPr>
          <w:b/>
          <w:color w:val="2E5395"/>
        </w:rPr>
        <w:t>înscriu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la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rubrica</w:t>
      </w:r>
      <w:r>
        <w:rPr>
          <w:b/>
          <w:color w:val="2E5395"/>
          <w:spacing w:val="-4"/>
        </w:rPr>
        <w:t xml:space="preserve"> </w:t>
      </w:r>
      <w:r>
        <w:rPr>
          <w:b/>
          <w:color w:val="2E5395"/>
        </w:rPr>
        <w:t>Purtare</w:t>
      </w:r>
      <w:r>
        <w:rPr>
          <w:b/>
          <w:color w:val="2E5395"/>
          <w:spacing w:val="-1"/>
        </w:rPr>
        <w:t xml:space="preserve"> </w:t>
      </w:r>
      <w:r>
        <w:rPr>
          <w:b/>
          <w:color w:val="2E5395"/>
        </w:rPr>
        <w:t>din</w:t>
      </w:r>
      <w:r>
        <w:rPr>
          <w:b/>
          <w:color w:val="2E5395"/>
          <w:spacing w:val="-2"/>
        </w:rPr>
        <w:t xml:space="preserve"> </w:t>
      </w:r>
      <w:r>
        <w:rPr>
          <w:b/>
          <w:color w:val="2E5395"/>
        </w:rPr>
        <w:t>catalog.</w:t>
      </w:r>
    </w:p>
    <w:p w:rsidR="00017B2D" w:rsidRDefault="00AD653D" w:rsidP="00AD653D">
      <w:pPr>
        <w:pStyle w:val="Corptext"/>
        <w:spacing w:before="25"/>
        <w:ind w:left="140" w:right="154" w:firstLine="566"/>
        <w:jc w:val="both"/>
      </w:pPr>
      <w:r>
        <w:rPr>
          <w:color w:val="2E5395"/>
        </w:rPr>
        <w:t>Evaluarea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național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„Școala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altfel”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scop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identificarea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unor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soluții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practice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eficiente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1"/>
        </w:rPr>
        <w:t xml:space="preserve"> </w:t>
      </w:r>
      <w:r>
        <w:rPr>
          <w:color w:val="2E5395"/>
          <w:spacing w:val="-1"/>
        </w:rPr>
        <w:t>dezvoltarea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1"/>
        </w:rPr>
        <w:t>competenței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abilităților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socio-emoționale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ale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copiilor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preșcolari/elevilor.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Feedback-ul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colectat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și reflecțiile/observațiile vor fi valorificate de cadrele didactice pentru a evalua relevanța și utilitatea activităților 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învățare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desfășurate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conform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scopului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enunțat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programului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și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pentru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transfera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cele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eficiente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în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activitatea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clasă.</w:t>
      </w:r>
    </w:p>
    <w:sectPr w:rsidR="00017B2D" w:rsidSect="00E223FA">
      <w:pgSz w:w="12240" w:h="15840"/>
      <w:pgMar w:top="540" w:right="580" w:bottom="280" w:left="5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BF5"/>
    <w:multiLevelType w:val="hybridMultilevel"/>
    <w:tmpl w:val="AB6CEF04"/>
    <w:lvl w:ilvl="0" w:tplc="26C010A8">
      <w:start w:val="1"/>
      <w:numFmt w:val="decimal"/>
      <w:lvlText w:val="%1."/>
      <w:lvlJc w:val="left"/>
      <w:pPr>
        <w:ind w:left="140" w:hanging="214"/>
      </w:pPr>
      <w:rPr>
        <w:rFonts w:ascii="Calibri" w:eastAsia="Calibri" w:hAnsi="Calibri" w:cs="Calibri" w:hint="default"/>
        <w:color w:val="2E5395"/>
        <w:w w:val="100"/>
        <w:sz w:val="22"/>
        <w:szCs w:val="22"/>
        <w:lang w:val="ro-RO" w:eastAsia="en-US" w:bidi="ar-SA"/>
      </w:rPr>
    </w:lvl>
    <w:lvl w:ilvl="1" w:tplc="72ACB25E">
      <w:numFmt w:val="bullet"/>
      <w:lvlText w:val="•"/>
      <w:lvlJc w:val="left"/>
      <w:pPr>
        <w:ind w:left="1234" w:hanging="214"/>
      </w:pPr>
      <w:rPr>
        <w:rFonts w:hint="default"/>
        <w:lang w:val="ro-RO" w:eastAsia="en-US" w:bidi="ar-SA"/>
      </w:rPr>
    </w:lvl>
    <w:lvl w:ilvl="2" w:tplc="6A54A2C6">
      <w:numFmt w:val="bullet"/>
      <w:lvlText w:val="•"/>
      <w:lvlJc w:val="left"/>
      <w:pPr>
        <w:ind w:left="2328" w:hanging="214"/>
      </w:pPr>
      <w:rPr>
        <w:rFonts w:hint="default"/>
        <w:lang w:val="ro-RO" w:eastAsia="en-US" w:bidi="ar-SA"/>
      </w:rPr>
    </w:lvl>
    <w:lvl w:ilvl="3" w:tplc="F60AA470">
      <w:numFmt w:val="bullet"/>
      <w:lvlText w:val="•"/>
      <w:lvlJc w:val="left"/>
      <w:pPr>
        <w:ind w:left="3422" w:hanging="214"/>
      </w:pPr>
      <w:rPr>
        <w:rFonts w:hint="default"/>
        <w:lang w:val="ro-RO" w:eastAsia="en-US" w:bidi="ar-SA"/>
      </w:rPr>
    </w:lvl>
    <w:lvl w:ilvl="4" w:tplc="035C5F0E">
      <w:numFmt w:val="bullet"/>
      <w:lvlText w:val="•"/>
      <w:lvlJc w:val="left"/>
      <w:pPr>
        <w:ind w:left="4516" w:hanging="214"/>
      </w:pPr>
      <w:rPr>
        <w:rFonts w:hint="default"/>
        <w:lang w:val="ro-RO" w:eastAsia="en-US" w:bidi="ar-SA"/>
      </w:rPr>
    </w:lvl>
    <w:lvl w:ilvl="5" w:tplc="3AE0259A">
      <w:numFmt w:val="bullet"/>
      <w:lvlText w:val="•"/>
      <w:lvlJc w:val="left"/>
      <w:pPr>
        <w:ind w:left="5610" w:hanging="214"/>
      </w:pPr>
      <w:rPr>
        <w:rFonts w:hint="default"/>
        <w:lang w:val="ro-RO" w:eastAsia="en-US" w:bidi="ar-SA"/>
      </w:rPr>
    </w:lvl>
    <w:lvl w:ilvl="6" w:tplc="ED22E516">
      <w:numFmt w:val="bullet"/>
      <w:lvlText w:val="•"/>
      <w:lvlJc w:val="left"/>
      <w:pPr>
        <w:ind w:left="6704" w:hanging="214"/>
      </w:pPr>
      <w:rPr>
        <w:rFonts w:hint="default"/>
        <w:lang w:val="ro-RO" w:eastAsia="en-US" w:bidi="ar-SA"/>
      </w:rPr>
    </w:lvl>
    <w:lvl w:ilvl="7" w:tplc="1742A558">
      <w:numFmt w:val="bullet"/>
      <w:lvlText w:val="•"/>
      <w:lvlJc w:val="left"/>
      <w:pPr>
        <w:ind w:left="7798" w:hanging="214"/>
      </w:pPr>
      <w:rPr>
        <w:rFonts w:hint="default"/>
        <w:lang w:val="ro-RO" w:eastAsia="en-US" w:bidi="ar-SA"/>
      </w:rPr>
    </w:lvl>
    <w:lvl w:ilvl="8" w:tplc="A6F490C4">
      <w:numFmt w:val="bullet"/>
      <w:lvlText w:val="•"/>
      <w:lvlJc w:val="left"/>
      <w:pPr>
        <w:ind w:left="8892" w:hanging="214"/>
      </w:pPr>
      <w:rPr>
        <w:rFonts w:hint="default"/>
        <w:lang w:val="ro-RO" w:eastAsia="en-US" w:bidi="ar-SA"/>
      </w:rPr>
    </w:lvl>
  </w:abstractNum>
  <w:abstractNum w:abstractNumId="1">
    <w:nsid w:val="12B44108"/>
    <w:multiLevelType w:val="hybridMultilevel"/>
    <w:tmpl w:val="06BE1C7C"/>
    <w:lvl w:ilvl="0" w:tplc="115EC234">
      <w:start w:val="1"/>
      <w:numFmt w:val="lowerLetter"/>
      <w:lvlText w:val="%1)"/>
      <w:lvlJc w:val="left"/>
      <w:pPr>
        <w:ind w:left="362" w:hanging="223"/>
      </w:pPr>
      <w:rPr>
        <w:rFonts w:ascii="Calibri" w:eastAsia="Calibri" w:hAnsi="Calibri" w:cs="Calibri" w:hint="default"/>
        <w:color w:val="2E5395"/>
        <w:w w:val="100"/>
        <w:sz w:val="22"/>
        <w:szCs w:val="22"/>
        <w:lang w:val="ro-RO" w:eastAsia="en-US" w:bidi="ar-SA"/>
      </w:rPr>
    </w:lvl>
    <w:lvl w:ilvl="1" w:tplc="C086672C">
      <w:numFmt w:val="bullet"/>
      <w:lvlText w:val="•"/>
      <w:lvlJc w:val="left"/>
      <w:pPr>
        <w:ind w:left="1432" w:hanging="223"/>
      </w:pPr>
      <w:rPr>
        <w:rFonts w:hint="default"/>
        <w:lang w:val="ro-RO" w:eastAsia="en-US" w:bidi="ar-SA"/>
      </w:rPr>
    </w:lvl>
    <w:lvl w:ilvl="2" w:tplc="9CE6A620">
      <w:numFmt w:val="bullet"/>
      <w:lvlText w:val="•"/>
      <w:lvlJc w:val="left"/>
      <w:pPr>
        <w:ind w:left="2504" w:hanging="223"/>
      </w:pPr>
      <w:rPr>
        <w:rFonts w:hint="default"/>
        <w:lang w:val="ro-RO" w:eastAsia="en-US" w:bidi="ar-SA"/>
      </w:rPr>
    </w:lvl>
    <w:lvl w:ilvl="3" w:tplc="BF129D68">
      <w:numFmt w:val="bullet"/>
      <w:lvlText w:val="•"/>
      <w:lvlJc w:val="left"/>
      <w:pPr>
        <w:ind w:left="3576" w:hanging="223"/>
      </w:pPr>
      <w:rPr>
        <w:rFonts w:hint="default"/>
        <w:lang w:val="ro-RO" w:eastAsia="en-US" w:bidi="ar-SA"/>
      </w:rPr>
    </w:lvl>
    <w:lvl w:ilvl="4" w:tplc="48F8AD5A">
      <w:numFmt w:val="bullet"/>
      <w:lvlText w:val="•"/>
      <w:lvlJc w:val="left"/>
      <w:pPr>
        <w:ind w:left="4648" w:hanging="223"/>
      </w:pPr>
      <w:rPr>
        <w:rFonts w:hint="default"/>
        <w:lang w:val="ro-RO" w:eastAsia="en-US" w:bidi="ar-SA"/>
      </w:rPr>
    </w:lvl>
    <w:lvl w:ilvl="5" w:tplc="0596AAF8">
      <w:numFmt w:val="bullet"/>
      <w:lvlText w:val="•"/>
      <w:lvlJc w:val="left"/>
      <w:pPr>
        <w:ind w:left="5720" w:hanging="223"/>
      </w:pPr>
      <w:rPr>
        <w:rFonts w:hint="default"/>
        <w:lang w:val="ro-RO" w:eastAsia="en-US" w:bidi="ar-SA"/>
      </w:rPr>
    </w:lvl>
    <w:lvl w:ilvl="6" w:tplc="835254C8">
      <w:numFmt w:val="bullet"/>
      <w:lvlText w:val="•"/>
      <w:lvlJc w:val="left"/>
      <w:pPr>
        <w:ind w:left="6792" w:hanging="223"/>
      </w:pPr>
      <w:rPr>
        <w:rFonts w:hint="default"/>
        <w:lang w:val="ro-RO" w:eastAsia="en-US" w:bidi="ar-SA"/>
      </w:rPr>
    </w:lvl>
    <w:lvl w:ilvl="7" w:tplc="E1AC4752">
      <w:numFmt w:val="bullet"/>
      <w:lvlText w:val="•"/>
      <w:lvlJc w:val="left"/>
      <w:pPr>
        <w:ind w:left="7864" w:hanging="223"/>
      </w:pPr>
      <w:rPr>
        <w:rFonts w:hint="default"/>
        <w:lang w:val="ro-RO" w:eastAsia="en-US" w:bidi="ar-SA"/>
      </w:rPr>
    </w:lvl>
    <w:lvl w:ilvl="8" w:tplc="76D08BD2">
      <w:numFmt w:val="bullet"/>
      <w:lvlText w:val="•"/>
      <w:lvlJc w:val="left"/>
      <w:pPr>
        <w:ind w:left="8936" w:hanging="223"/>
      </w:pPr>
      <w:rPr>
        <w:rFonts w:hint="default"/>
        <w:lang w:val="ro-RO" w:eastAsia="en-US" w:bidi="ar-SA"/>
      </w:rPr>
    </w:lvl>
  </w:abstractNum>
  <w:abstractNum w:abstractNumId="2">
    <w:nsid w:val="1E991D0C"/>
    <w:multiLevelType w:val="hybridMultilevel"/>
    <w:tmpl w:val="03866610"/>
    <w:lvl w:ilvl="0" w:tplc="E500E89C">
      <w:start w:val="1"/>
      <w:numFmt w:val="lowerLetter"/>
      <w:lvlText w:val="%1)"/>
      <w:lvlJc w:val="left"/>
      <w:pPr>
        <w:ind w:left="413" w:hanging="223"/>
      </w:pPr>
      <w:rPr>
        <w:rFonts w:ascii="Calibri" w:eastAsia="Calibri" w:hAnsi="Calibri" w:cs="Calibri" w:hint="default"/>
        <w:color w:val="2E5395"/>
        <w:w w:val="100"/>
        <w:sz w:val="22"/>
        <w:szCs w:val="22"/>
        <w:lang w:val="ro-RO" w:eastAsia="en-US" w:bidi="ar-SA"/>
      </w:rPr>
    </w:lvl>
    <w:lvl w:ilvl="1" w:tplc="288E3F8E">
      <w:numFmt w:val="bullet"/>
      <w:lvlText w:val="•"/>
      <w:lvlJc w:val="left"/>
      <w:pPr>
        <w:ind w:left="1486" w:hanging="223"/>
      </w:pPr>
      <w:rPr>
        <w:rFonts w:hint="default"/>
        <w:lang w:val="ro-RO" w:eastAsia="en-US" w:bidi="ar-SA"/>
      </w:rPr>
    </w:lvl>
    <w:lvl w:ilvl="2" w:tplc="87EE4DF8">
      <w:numFmt w:val="bullet"/>
      <w:lvlText w:val="•"/>
      <w:lvlJc w:val="left"/>
      <w:pPr>
        <w:ind w:left="2552" w:hanging="223"/>
      </w:pPr>
      <w:rPr>
        <w:rFonts w:hint="default"/>
        <w:lang w:val="ro-RO" w:eastAsia="en-US" w:bidi="ar-SA"/>
      </w:rPr>
    </w:lvl>
    <w:lvl w:ilvl="3" w:tplc="740449AA">
      <w:numFmt w:val="bullet"/>
      <w:lvlText w:val="•"/>
      <w:lvlJc w:val="left"/>
      <w:pPr>
        <w:ind w:left="3618" w:hanging="223"/>
      </w:pPr>
      <w:rPr>
        <w:rFonts w:hint="default"/>
        <w:lang w:val="ro-RO" w:eastAsia="en-US" w:bidi="ar-SA"/>
      </w:rPr>
    </w:lvl>
    <w:lvl w:ilvl="4" w:tplc="6B3C5D40">
      <w:numFmt w:val="bullet"/>
      <w:lvlText w:val="•"/>
      <w:lvlJc w:val="left"/>
      <w:pPr>
        <w:ind w:left="4684" w:hanging="223"/>
      </w:pPr>
      <w:rPr>
        <w:rFonts w:hint="default"/>
        <w:lang w:val="ro-RO" w:eastAsia="en-US" w:bidi="ar-SA"/>
      </w:rPr>
    </w:lvl>
    <w:lvl w:ilvl="5" w:tplc="EDA210D8">
      <w:numFmt w:val="bullet"/>
      <w:lvlText w:val="•"/>
      <w:lvlJc w:val="left"/>
      <w:pPr>
        <w:ind w:left="5750" w:hanging="223"/>
      </w:pPr>
      <w:rPr>
        <w:rFonts w:hint="default"/>
        <w:lang w:val="ro-RO" w:eastAsia="en-US" w:bidi="ar-SA"/>
      </w:rPr>
    </w:lvl>
    <w:lvl w:ilvl="6" w:tplc="A9E41DF4">
      <w:numFmt w:val="bullet"/>
      <w:lvlText w:val="•"/>
      <w:lvlJc w:val="left"/>
      <w:pPr>
        <w:ind w:left="6816" w:hanging="223"/>
      </w:pPr>
      <w:rPr>
        <w:rFonts w:hint="default"/>
        <w:lang w:val="ro-RO" w:eastAsia="en-US" w:bidi="ar-SA"/>
      </w:rPr>
    </w:lvl>
    <w:lvl w:ilvl="7" w:tplc="6C9AE9B8">
      <w:numFmt w:val="bullet"/>
      <w:lvlText w:val="•"/>
      <w:lvlJc w:val="left"/>
      <w:pPr>
        <w:ind w:left="7882" w:hanging="223"/>
      </w:pPr>
      <w:rPr>
        <w:rFonts w:hint="default"/>
        <w:lang w:val="ro-RO" w:eastAsia="en-US" w:bidi="ar-SA"/>
      </w:rPr>
    </w:lvl>
    <w:lvl w:ilvl="8" w:tplc="F790DD28">
      <w:numFmt w:val="bullet"/>
      <w:lvlText w:val="•"/>
      <w:lvlJc w:val="left"/>
      <w:pPr>
        <w:ind w:left="8948" w:hanging="223"/>
      </w:pPr>
      <w:rPr>
        <w:rFonts w:hint="default"/>
        <w:lang w:val="ro-RO" w:eastAsia="en-US" w:bidi="ar-SA"/>
      </w:rPr>
    </w:lvl>
  </w:abstractNum>
  <w:abstractNum w:abstractNumId="3">
    <w:nsid w:val="24285E57"/>
    <w:multiLevelType w:val="hybridMultilevel"/>
    <w:tmpl w:val="EC646D6C"/>
    <w:lvl w:ilvl="0" w:tplc="3CA61E76">
      <w:numFmt w:val="bullet"/>
      <w:lvlText w:val="-"/>
      <w:lvlJc w:val="left"/>
      <w:pPr>
        <w:ind w:left="140" w:hanging="118"/>
      </w:pPr>
      <w:rPr>
        <w:rFonts w:ascii="Calibri" w:eastAsia="Calibri" w:hAnsi="Calibri" w:cs="Calibri" w:hint="default"/>
        <w:color w:val="2E5395"/>
        <w:w w:val="100"/>
        <w:sz w:val="22"/>
        <w:szCs w:val="22"/>
        <w:lang w:val="ro-RO" w:eastAsia="en-US" w:bidi="ar-SA"/>
      </w:rPr>
    </w:lvl>
    <w:lvl w:ilvl="1" w:tplc="DC16EAE2">
      <w:numFmt w:val="bullet"/>
      <w:lvlText w:val=""/>
      <w:lvlJc w:val="left"/>
      <w:pPr>
        <w:ind w:left="1904" w:hanging="360"/>
      </w:pPr>
      <w:rPr>
        <w:rFonts w:ascii="Symbol" w:eastAsia="Symbol" w:hAnsi="Symbol" w:cs="Symbol" w:hint="default"/>
        <w:color w:val="2E5395"/>
        <w:w w:val="100"/>
        <w:sz w:val="22"/>
        <w:szCs w:val="22"/>
        <w:lang w:val="ro-RO" w:eastAsia="en-US" w:bidi="ar-SA"/>
      </w:rPr>
    </w:lvl>
    <w:lvl w:ilvl="2" w:tplc="819813C4">
      <w:numFmt w:val="bullet"/>
      <w:lvlText w:val="•"/>
      <w:lvlJc w:val="left"/>
      <w:pPr>
        <w:ind w:left="1900" w:hanging="360"/>
      </w:pPr>
      <w:rPr>
        <w:rFonts w:hint="default"/>
        <w:lang w:val="ro-RO" w:eastAsia="en-US" w:bidi="ar-SA"/>
      </w:rPr>
    </w:lvl>
    <w:lvl w:ilvl="3" w:tplc="B8D8E034">
      <w:numFmt w:val="bullet"/>
      <w:lvlText w:val="•"/>
      <w:lvlJc w:val="left"/>
      <w:pPr>
        <w:ind w:left="3047" w:hanging="360"/>
      </w:pPr>
      <w:rPr>
        <w:rFonts w:hint="default"/>
        <w:lang w:val="ro-RO" w:eastAsia="en-US" w:bidi="ar-SA"/>
      </w:rPr>
    </w:lvl>
    <w:lvl w:ilvl="4" w:tplc="CC4E4E8C">
      <w:numFmt w:val="bullet"/>
      <w:lvlText w:val="•"/>
      <w:lvlJc w:val="left"/>
      <w:pPr>
        <w:ind w:left="4195" w:hanging="360"/>
      </w:pPr>
      <w:rPr>
        <w:rFonts w:hint="default"/>
        <w:lang w:val="ro-RO" w:eastAsia="en-US" w:bidi="ar-SA"/>
      </w:rPr>
    </w:lvl>
    <w:lvl w:ilvl="5" w:tplc="ADA05D5C">
      <w:numFmt w:val="bullet"/>
      <w:lvlText w:val="•"/>
      <w:lvlJc w:val="left"/>
      <w:pPr>
        <w:ind w:left="5342" w:hanging="360"/>
      </w:pPr>
      <w:rPr>
        <w:rFonts w:hint="default"/>
        <w:lang w:val="ro-RO" w:eastAsia="en-US" w:bidi="ar-SA"/>
      </w:rPr>
    </w:lvl>
    <w:lvl w:ilvl="6" w:tplc="E6C6DE66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7" w:tplc="947AB36C">
      <w:numFmt w:val="bullet"/>
      <w:lvlText w:val="•"/>
      <w:lvlJc w:val="left"/>
      <w:pPr>
        <w:ind w:left="7637" w:hanging="360"/>
      </w:pPr>
      <w:rPr>
        <w:rFonts w:hint="default"/>
        <w:lang w:val="ro-RO" w:eastAsia="en-US" w:bidi="ar-SA"/>
      </w:rPr>
    </w:lvl>
    <w:lvl w:ilvl="8" w:tplc="D4F66158">
      <w:numFmt w:val="bullet"/>
      <w:lvlText w:val="•"/>
      <w:lvlJc w:val="left"/>
      <w:pPr>
        <w:ind w:left="8785" w:hanging="360"/>
      </w:pPr>
      <w:rPr>
        <w:rFonts w:hint="default"/>
        <w:lang w:val="ro-RO" w:eastAsia="en-US" w:bidi="ar-SA"/>
      </w:rPr>
    </w:lvl>
  </w:abstractNum>
  <w:abstractNum w:abstractNumId="4">
    <w:nsid w:val="25BE1A9E"/>
    <w:multiLevelType w:val="hybridMultilevel"/>
    <w:tmpl w:val="167CE28E"/>
    <w:lvl w:ilvl="0" w:tplc="1124D70C">
      <w:start w:val="1"/>
      <w:numFmt w:val="lowerLetter"/>
      <w:lvlText w:val="%1)"/>
      <w:lvlJc w:val="left"/>
      <w:pPr>
        <w:ind w:left="140" w:hanging="219"/>
      </w:pPr>
      <w:rPr>
        <w:rFonts w:ascii="Calibri" w:eastAsia="Calibri" w:hAnsi="Calibri" w:cs="Calibri" w:hint="default"/>
        <w:color w:val="2E5395"/>
        <w:w w:val="100"/>
        <w:sz w:val="22"/>
        <w:szCs w:val="22"/>
        <w:lang w:val="ro-RO" w:eastAsia="en-US" w:bidi="ar-SA"/>
      </w:rPr>
    </w:lvl>
    <w:lvl w:ilvl="1" w:tplc="A9DCD6F2">
      <w:numFmt w:val="bullet"/>
      <w:lvlText w:val="•"/>
      <w:lvlJc w:val="left"/>
      <w:pPr>
        <w:ind w:left="1234" w:hanging="219"/>
      </w:pPr>
      <w:rPr>
        <w:rFonts w:hint="default"/>
        <w:lang w:val="ro-RO" w:eastAsia="en-US" w:bidi="ar-SA"/>
      </w:rPr>
    </w:lvl>
    <w:lvl w:ilvl="2" w:tplc="791EEAD2">
      <w:numFmt w:val="bullet"/>
      <w:lvlText w:val="•"/>
      <w:lvlJc w:val="left"/>
      <w:pPr>
        <w:ind w:left="2328" w:hanging="219"/>
      </w:pPr>
      <w:rPr>
        <w:rFonts w:hint="default"/>
        <w:lang w:val="ro-RO" w:eastAsia="en-US" w:bidi="ar-SA"/>
      </w:rPr>
    </w:lvl>
    <w:lvl w:ilvl="3" w:tplc="282A2316">
      <w:numFmt w:val="bullet"/>
      <w:lvlText w:val="•"/>
      <w:lvlJc w:val="left"/>
      <w:pPr>
        <w:ind w:left="3422" w:hanging="219"/>
      </w:pPr>
      <w:rPr>
        <w:rFonts w:hint="default"/>
        <w:lang w:val="ro-RO" w:eastAsia="en-US" w:bidi="ar-SA"/>
      </w:rPr>
    </w:lvl>
    <w:lvl w:ilvl="4" w:tplc="59BCEB40">
      <w:numFmt w:val="bullet"/>
      <w:lvlText w:val="•"/>
      <w:lvlJc w:val="left"/>
      <w:pPr>
        <w:ind w:left="4516" w:hanging="219"/>
      </w:pPr>
      <w:rPr>
        <w:rFonts w:hint="default"/>
        <w:lang w:val="ro-RO" w:eastAsia="en-US" w:bidi="ar-SA"/>
      </w:rPr>
    </w:lvl>
    <w:lvl w:ilvl="5" w:tplc="94E8113A">
      <w:numFmt w:val="bullet"/>
      <w:lvlText w:val="•"/>
      <w:lvlJc w:val="left"/>
      <w:pPr>
        <w:ind w:left="5610" w:hanging="219"/>
      </w:pPr>
      <w:rPr>
        <w:rFonts w:hint="default"/>
        <w:lang w:val="ro-RO" w:eastAsia="en-US" w:bidi="ar-SA"/>
      </w:rPr>
    </w:lvl>
    <w:lvl w:ilvl="6" w:tplc="446A1EF2">
      <w:numFmt w:val="bullet"/>
      <w:lvlText w:val="•"/>
      <w:lvlJc w:val="left"/>
      <w:pPr>
        <w:ind w:left="6704" w:hanging="219"/>
      </w:pPr>
      <w:rPr>
        <w:rFonts w:hint="default"/>
        <w:lang w:val="ro-RO" w:eastAsia="en-US" w:bidi="ar-SA"/>
      </w:rPr>
    </w:lvl>
    <w:lvl w:ilvl="7" w:tplc="7BFACCA0">
      <w:numFmt w:val="bullet"/>
      <w:lvlText w:val="•"/>
      <w:lvlJc w:val="left"/>
      <w:pPr>
        <w:ind w:left="7798" w:hanging="219"/>
      </w:pPr>
      <w:rPr>
        <w:rFonts w:hint="default"/>
        <w:lang w:val="ro-RO" w:eastAsia="en-US" w:bidi="ar-SA"/>
      </w:rPr>
    </w:lvl>
    <w:lvl w:ilvl="8" w:tplc="A1C8F6EA">
      <w:numFmt w:val="bullet"/>
      <w:lvlText w:val="•"/>
      <w:lvlJc w:val="left"/>
      <w:pPr>
        <w:ind w:left="8892" w:hanging="219"/>
      </w:pPr>
      <w:rPr>
        <w:rFonts w:hint="default"/>
        <w:lang w:val="ro-RO" w:eastAsia="en-US" w:bidi="ar-SA"/>
      </w:rPr>
    </w:lvl>
  </w:abstractNum>
  <w:abstractNum w:abstractNumId="5">
    <w:nsid w:val="3773023B"/>
    <w:multiLevelType w:val="hybridMultilevel"/>
    <w:tmpl w:val="696AA218"/>
    <w:lvl w:ilvl="0" w:tplc="FFAC1C08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color w:val="2E5395"/>
        <w:w w:val="99"/>
        <w:sz w:val="20"/>
        <w:szCs w:val="20"/>
        <w:lang w:val="ro-RO" w:eastAsia="en-US" w:bidi="ar-SA"/>
      </w:rPr>
    </w:lvl>
    <w:lvl w:ilvl="1" w:tplc="ABE62A2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color w:val="2E5395"/>
        <w:w w:val="99"/>
        <w:sz w:val="20"/>
        <w:szCs w:val="20"/>
        <w:lang w:val="ro-RO" w:eastAsia="en-US" w:bidi="ar-SA"/>
      </w:rPr>
    </w:lvl>
    <w:lvl w:ilvl="2" w:tplc="90F6AB16">
      <w:numFmt w:val="bullet"/>
      <w:lvlText w:val="•"/>
      <w:lvlJc w:val="left"/>
      <w:pPr>
        <w:ind w:left="1995" w:hanging="361"/>
      </w:pPr>
      <w:rPr>
        <w:rFonts w:hint="default"/>
        <w:lang w:val="ro-RO" w:eastAsia="en-US" w:bidi="ar-SA"/>
      </w:rPr>
    </w:lvl>
    <w:lvl w:ilvl="3" w:tplc="F91EB4BE">
      <w:numFmt w:val="bullet"/>
      <w:lvlText w:val="•"/>
      <w:lvlJc w:val="left"/>
      <w:pPr>
        <w:ind w:left="3131" w:hanging="361"/>
      </w:pPr>
      <w:rPr>
        <w:rFonts w:hint="default"/>
        <w:lang w:val="ro-RO" w:eastAsia="en-US" w:bidi="ar-SA"/>
      </w:rPr>
    </w:lvl>
    <w:lvl w:ilvl="4" w:tplc="6F6022A0">
      <w:numFmt w:val="bullet"/>
      <w:lvlText w:val="•"/>
      <w:lvlJc w:val="left"/>
      <w:pPr>
        <w:ind w:left="4266" w:hanging="361"/>
      </w:pPr>
      <w:rPr>
        <w:rFonts w:hint="default"/>
        <w:lang w:val="ro-RO" w:eastAsia="en-US" w:bidi="ar-SA"/>
      </w:rPr>
    </w:lvl>
    <w:lvl w:ilvl="5" w:tplc="C9F43C48">
      <w:numFmt w:val="bullet"/>
      <w:lvlText w:val="•"/>
      <w:lvlJc w:val="left"/>
      <w:pPr>
        <w:ind w:left="5402" w:hanging="361"/>
      </w:pPr>
      <w:rPr>
        <w:rFonts w:hint="default"/>
        <w:lang w:val="ro-RO" w:eastAsia="en-US" w:bidi="ar-SA"/>
      </w:rPr>
    </w:lvl>
    <w:lvl w:ilvl="6" w:tplc="10560F3A">
      <w:numFmt w:val="bullet"/>
      <w:lvlText w:val="•"/>
      <w:lvlJc w:val="left"/>
      <w:pPr>
        <w:ind w:left="6537" w:hanging="361"/>
      </w:pPr>
      <w:rPr>
        <w:rFonts w:hint="default"/>
        <w:lang w:val="ro-RO" w:eastAsia="en-US" w:bidi="ar-SA"/>
      </w:rPr>
    </w:lvl>
    <w:lvl w:ilvl="7" w:tplc="A2169712">
      <w:numFmt w:val="bullet"/>
      <w:lvlText w:val="•"/>
      <w:lvlJc w:val="left"/>
      <w:pPr>
        <w:ind w:left="7673" w:hanging="361"/>
      </w:pPr>
      <w:rPr>
        <w:rFonts w:hint="default"/>
        <w:lang w:val="ro-RO" w:eastAsia="en-US" w:bidi="ar-SA"/>
      </w:rPr>
    </w:lvl>
    <w:lvl w:ilvl="8" w:tplc="FD1CD056">
      <w:numFmt w:val="bullet"/>
      <w:lvlText w:val="•"/>
      <w:lvlJc w:val="left"/>
      <w:pPr>
        <w:ind w:left="8808" w:hanging="361"/>
      </w:pPr>
      <w:rPr>
        <w:rFonts w:hint="default"/>
        <w:lang w:val="ro-RO" w:eastAsia="en-US" w:bidi="ar-SA"/>
      </w:rPr>
    </w:lvl>
  </w:abstractNum>
  <w:abstractNum w:abstractNumId="6">
    <w:nsid w:val="3A4F1F7F"/>
    <w:multiLevelType w:val="multilevel"/>
    <w:tmpl w:val="72E8BD5E"/>
    <w:lvl w:ilvl="0">
      <w:start w:val="1"/>
      <w:numFmt w:val="upperRoman"/>
      <w:lvlText w:val="%1."/>
      <w:lvlJc w:val="left"/>
      <w:pPr>
        <w:ind w:left="3194" w:hanging="168"/>
        <w:jc w:val="right"/>
      </w:pPr>
      <w:rPr>
        <w:rFonts w:ascii="Calibri" w:eastAsia="Calibri" w:hAnsi="Calibri" w:cs="Calibri" w:hint="default"/>
        <w:b/>
        <w:bCs/>
        <w:color w:val="2E5395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185" w:hanging="398"/>
      </w:pPr>
      <w:rPr>
        <w:rFonts w:ascii="Calibri" w:eastAsia="Calibri" w:hAnsi="Calibri" w:cs="Calibri" w:hint="default"/>
        <w:b/>
        <w:bCs/>
        <w:color w:val="2E5395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5075" w:hanging="39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5971" w:hanging="39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6866" w:hanging="39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7762" w:hanging="39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8657" w:hanging="39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9553" w:hanging="39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0448" w:hanging="398"/>
      </w:pPr>
      <w:rPr>
        <w:rFonts w:hint="default"/>
        <w:lang w:val="ro-RO" w:eastAsia="en-US" w:bidi="ar-SA"/>
      </w:rPr>
    </w:lvl>
  </w:abstractNum>
  <w:abstractNum w:abstractNumId="7">
    <w:nsid w:val="6E102A09"/>
    <w:multiLevelType w:val="hybridMultilevel"/>
    <w:tmpl w:val="8B22119E"/>
    <w:lvl w:ilvl="0" w:tplc="385EF366">
      <w:start w:val="1"/>
      <w:numFmt w:val="lowerLetter"/>
      <w:lvlText w:val="%1)"/>
      <w:lvlJc w:val="left"/>
      <w:pPr>
        <w:ind w:left="140" w:hanging="245"/>
      </w:pPr>
      <w:rPr>
        <w:rFonts w:ascii="Calibri" w:eastAsia="Calibri" w:hAnsi="Calibri" w:cs="Calibri" w:hint="default"/>
        <w:color w:val="2E5395"/>
        <w:w w:val="100"/>
        <w:sz w:val="22"/>
        <w:szCs w:val="22"/>
        <w:lang w:val="ro-RO" w:eastAsia="en-US" w:bidi="ar-SA"/>
      </w:rPr>
    </w:lvl>
    <w:lvl w:ilvl="1" w:tplc="5268D146">
      <w:numFmt w:val="bullet"/>
      <w:lvlText w:val="•"/>
      <w:lvlJc w:val="left"/>
      <w:pPr>
        <w:ind w:left="1234" w:hanging="245"/>
      </w:pPr>
      <w:rPr>
        <w:rFonts w:hint="default"/>
        <w:lang w:val="ro-RO" w:eastAsia="en-US" w:bidi="ar-SA"/>
      </w:rPr>
    </w:lvl>
    <w:lvl w:ilvl="2" w:tplc="23A6FF06">
      <w:numFmt w:val="bullet"/>
      <w:lvlText w:val="•"/>
      <w:lvlJc w:val="left"/>
      <w:pPr>
        <w:ind w:left="2328" w:hanging="245"/>
      </w:pPr>
      <w:rPr>
        <w:rFonts w:hint="default"/>
        <w:lang w:val="ro-RO" w:eastAsia="en-US" w:bidi="ar-SA"/>
      </w:rPr>
    </w:lvl>
    <w:lvl w:ilvl="3" w:tplc="44F00C3E">
      <w:numFmt w:val="bullet"/>
      <w:lvlText w:val="•"/>
      <w:lvlJc w:val="left"/>
      <w:pPr>
        <w:ind w:left="3422" w:hanging="245"/>
      </w:pPr>
      <w:rPr>
        <w:rFonts w:hint="default"/>
        <w:lang w:val="ro-RO" w:eastAsia="en-US" w:bidi="ar-SA"/>
      </w:rPr>
    </w:lvl>
    <w:lvl w:ilvl="4" w:tplc="11D8DFBE">
      <w:numFmt w:val="bullet"/>
      <w:lvlText w:val="•"/>
      <w:lvlJc w:val="left"/>
      <w:pPr>
        <w:ind w:left="4516" w:hanging="245"/>
      </w:pPr>
      <w:rPr>
        <w:rFonts w:hint="default"/>
        <w:lang w:val="ro-RO" w:eastAsia="en-US" w:bidi="ar-SA"/>
      </w:rPr>
    </w:lvl>
    <w:lvl w:ilvl="5" w:tplc="2B42D376">
      <w:numFmt w:val="bullet"/>
      <w:lvlText w:val="•"/>
      <w:lvlJc w:val="left"/>
      <w:pPr>
        <w:ind w:left="5610" w:hanging="245"/>
      </w:pPr>
      <w:rPr>
        <w:rFonts w:hint="default"/>
        <w:lang w:val="ro-RO" w:eastAsia="en-US" w:bidi="ar-SA"/>
      </w:rPr>
    </w:lvl>
    <w:lvl w:ilvl="6" w:tplc="F286B106">
      <w:numFmt w:val="bullet"/>
      <w:lvlText w:val="•"/>
      <w:lvlJc w:val="left"/>
      <w:pPr>
        <w:ind w:left="6704" w:hanging="245"/>
      </w:pPr>
      <w:rPr>
        <w:rFonts w:hint="default"/>
        <w:lang w:val="ro-RO" w:eastAsia="en-US" w:bidi="ar-SA"/>
      </w:rPr>
    </w:lvl>
    <w:lvl w:ilvl="7" w:tplc="CD305C36">
      <w:numFmt w:val="bullet"/>
      <w:lvlText w:val="•"/>
      <w:lvlJc w:val="left"/>
      <w:pPr>
        <w:ind w:left="7798" w:hanging="245"/>
      </w:pPr>
      <w:rPr>
        <w:rFonts w:hint="default"/>
        <w:lang w:val="ro-RO" w:eastAsia="en-US" w:bidi="ar-SA"/>
      </w:rPr>
    </w:lvl>
    <w:lvl w:ilvl="8" w:tplc="0A7A2D1A">
      <w:numFmt w:val="bullet"/>
      <w:lvlText w:val="•"/>
      <w:lvlJc w:val="left"/>
      <w:pPr>
        <w:ind w:left="8892" w:hanging="245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AD653D"/>
    <w:rsid w:val="00017B2D"/>
    <w:rsid w:val="00062E85"/>
    <w:rsid w:val="00081184"/>
    <w:rsid w:val="001653B0"/>
    <w:rsid w:val="00345EC9"/>
    <w:rsid w:val="00402340"/>
    <w:rsid w:val="004334C0"/>
    <w:rsid w:val="004C673C"/>
    <w:rsid w:val="007568B5"/>
    <w:rsid w:val="007B26DA"/>
    <w:rsid w:val="00825ECF"/>
    <w:rsid w:val="008621BA"/>
    <w:rsid w:val="00987691"/>
    <w:rsid w:val="00AD653D"/>
    <w:rsid w:val="00D57679"/>
    <w:rsid w:val="00EE11D8"/>
    <w:rsid w:val="00F041CD"/>
    <w:rsid w:val="00FB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65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5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D653D"/>
  </w:style>
  <w:style w:type="character" w:customStyle="1" w:styleId="CorptextCaracter">
    <w:name w:val="Corp text Caracter"/>
    <w:basedOn w:val="Fontdeparagrafimplicit"/>
    <w:link w:val="Corptext"/>
    <w:uiPriority w:val="1"/>
    <w:rsid w:val="00AD653D"/>
    <w:rPr>
      <w:rFonts w:ascii="Calibri" w:eastAsia="Calibri" w:hAnsi="Calibri" w:cs="Calibri"/>
    </w:rPr>
  </w:style>
  <w:style w:type="paragraph" w:customStyle="1" w:styleId="Heading1">
    <w:name w:val="Heading 1"/>
    <w:basedOn w:val="Normal"/>
    <w:uiPriority w:val="1"/>
    <w:qFormat/>
    <w:rsid w:val="00AD653D"/>
    <w:pPr>
      <w:ind w:left="140"/>
      <w:outlineLvl w:val="1"/>
    </w:pPr>
    <w:rPr>
      <w:b/>
      <w:bCs/>
    </w:rPr>
  </w:style>
  <w:style w:type="paragraph" w:customStyle="1" w:styleId="Heading2">
    <w:name w:val="Heading 2"/>
    <w:basedOn w:val="Normal"/>
    <w:uiPriority w:val="1"/>
    <w:qFormat/>
    <w:rsid w:val="00AD653D"/>
    <w:pPr>
      <w:ind w:left="140"/>
      <w:outlineLvl w:val="2"/>
    </w:pPr>
    <w:rPr>
      <w:b/>
      <w:bCs/>
      <w:i/>
      <w:iCs/>
    </w:rPr>
  </w:style>
  <w:style w:type="paragraph" w:styleId="Listparagraf">
    <w:name w:val="List Paragraph"/>
    <w:basedOn w:val="Normal"/>
    <w:uiPriority w:val="1"/>
    <w:qFormat/>
    <w:rsid w:val="00AD653D"/>
    <w:pPr>
      <w:ind w:left="140"/>
    </w:pPr>
  </w:style>
  <w:style w:type="paragraph" w:customStyle="1" w:styleId="TableParagraph">
    <w:name w:val="Table Paragraph"/>
    <w:basedOn w:val="Normal"/>
    <w:uiPriority w:val="1"/>
    <w:qFormat/>
    <w:rsid w:val="00AD653D"/>
  </w:style>
  <w:style w:type="paragraph" w:styleId="TextnBalon">
    <w:name w:val="Balloon Text"/>
    <w:basedOn w:val="Normal"/>
    <w:link w:val="TextnBalonCaracter"/>
    <w:uiPriority w:val="99"/>
    <w:semiHidden/>
    <w:unhideWhenUsed/>
    <w:rsid w:val="00AD653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65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multverde.ro/wp-content/uploads/2022/12/Introducere-in-educatia-de-mediu-Ghid-Documentare-pentru-schimba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zvoltaredurabila.gov.ro/saptamana-verde-lectii-la-inaltime-13194254" TargetMode="External"/><Relationship Id="rId5" Type="http://schemas.openxmlformats.org/officeDocument/2006/relationships/hyperlink" Target="https://saptamanaverde.edu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3068</Words>
  <Characters>17801</Characters>
  <Application>Microsoft Office Word</Application>
  <DocSecurity>0</DocSecurity>
  <Lines>148</Lines>
  <Paragraphs>41</Paragraphs>
  <ScaleCrop>false</ScaleCrop>
  <Company/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7</cp:revision>
  <dcterms:created xsi:type="dcterms:W3CDTF">2023-09-10T16:48:00Z</dcterms:created>
  <dcterms:modified xsi:type="dcterms:W3CDTF">2023-09-10T17:01:00Z</dcterms:modified>
</cp:coreProperties>
</file>